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F00A" w14:textId="31270DE9" w:rsidR="00BC406D" w:rsidRPr="006B28B8" w:rsidRDefault="00BB04A5" w:rsidP="006D5830">
      <w:pPr>
        <w:widowControl w:val="0"/>
        <w:tabs>
          <w:tab w:val="left" w:pos="993"/>
          <w:tab w:val="left" w:pos="1276"/>
        </w:tabs>
        <w:spacing w:after="120"/>
        <w:ind w:right="9" w:firstLine="567"/>
        <w:jc w:val="center"/>
        <w:rPr>
          <w:b/>
          <w:color w:val="000000" w:themeColor="text1"/>
        </w:rPr>
      </w:pPr>
      <w:r w:rsidRPr="006B28B8">
        <w:rPr>
          <w:b/>
        </w:rPr>
        <w:t xml:space="preserve">ДОГОВОР АРЕНДЫ ОБОРУДОВАНИЯ </w:t>
      </w:r>
      <w:bookmarkStart w:id="0" w:name="_Hlk9683464"/>
      <w:r w:rsidR="002A587D" w:rsidRPr="006B28B8">
        <w:rPr>
          <w:b/>
          <w:color w:val="000000" w:themeColor="text1"/>
        </w:rPr>
        <w:t xml:space="preserve">№ </w:t>
      </w:r>
      <w:bookmarkEnd w:id="0"/>
      <w:r w:rsidR="0026543F" w:rsidRPr="006B28B8">
        <w:rPr>
          <w:b/>
          <w:color w:val="000000" w:themeColor="text1"/>
        </w:rPr>
        <w:t>____</w:t>
      </w:r>
      <w:r w:rsidR="003C1FD5" w:rsidRPr="006B28B8">
        <w:rPr>
          <w:b/>
          <w:color w:val="000000" w:themeColor="text1"/>
        </w:rPr>
        <w:t xml:space="preserve">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5019E" w:rsidRPr="006B28B8" w14:paraId="52434D7C" w14:textId="77777777" w:rsidTr="00FF10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33010F" w14:textId="77777777" w:rsidR="0065019E" w:rsidRPr="006B28B8" w:rsidRDefault="0065019E" w:rsidP="00FF1044">
            <w:pPr>
              <w:widowControl w:val="0"/>
            </w:pPr>
            <w:r w:rsidRPr="006B28B8">
              <w:t>г. </w:t>
            </w:r>
            <w:r w:rsidRPr="006B28B8">
              <w:rPr>
                <w:highlight w:val="yellow"/>
              </w:rPr>
              <w:t>______,</w:t>
            </w:r>
            <w:r w:rsidRPr="006B28B8"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BC84E6" w14:textId="77777777" w:rsidR="0065019E" w:rsidRPr="006B28B8" w:rsidRDefault="0065019E" w:rsidP="00FF1044">
            <w:pPr>
              <w:widowControl w:val="0"/>
              <w:jc w:val="right"/>
            </w:pPr>
            <w:r w:rsidRPr="006B28B8">
              <w:rPr>
                <w:highlight w:val="yellow"/>
              </w:rPr>
              <w:t>"_" ________</w:t>
            </w:r>
            <w:r w:rsidRPr="006B28B8">
              <w:t> 2024 г.</w:t>
            </w:r>
          </w:p>
        </w:tc>
      </w:tr>
    </w:tbl>
    <w:p w14:paraId="080BFD16" w14:textId="77777777" w:rsidR="00376075" w:rsidRPr="006B28B8" w:rsidRDefault="00376075" w:rsidP="006D5830">
      <w:pPr>
        <w:widowControl w:val="0"/>
        <w:tabs>
          <w:tab w:val="left" w:pos="567"/>
          <w:tab w:val="left" w:pos="993"/>
          <w:tab w:val="left" w:pos="1276"/>
        </w:tabs>
        <w:spacing w:after="120"/>
        <w:ind w:firstLine="567"/>
        <w:jc w:val="right"/>
        <w:rPr>
          <w:noProof/>
        </w:rPr>
      </w:pPr>
    </w:p>
    <w:p w14:paraId="6C9FB4A0" w14:textId="2FC157AC" w:rsidR="0065019E" w:rsidRPr="006B28B8" w:rsidRDefault="00CA2E67" w:rsidP="0065019E">
      <w:pPr>
        <w:spacing w:after="311"/>
        <w:ind w:left="85" w:right="11" w:firstLine="748"/>
        <w:contextualSpacing/>
        <w:jc w:val="both"/>
      </w:pPr>
      <w:r w:rsidRPr="006B28B8">
        <w:tab/>
      </w:r>
      <w:r w:rsidR="0065019E" w:rsidRPr="006B28B8">
        <w:rPr>
          <w:color w:val="FF0000"/>
        </w:rPr>
        <w:t>Автономная некоммерческая организация «ПРИМЕР» (АНО «ПРИМЕР</w:t>
      </w:r>
      <w:r w:rsidR="0065019E" w:rsidRPr="006B28B8">
        <w:rPr>
          <w:color w:val="000000"/>
        </w:rPr>
        <w:t xml:space="preserve">»), в лице </w:t>
      </w:r>
      <w:r w:rsidR="0065019E" w:rsidRPr="006B28B8">
        <w:rPr>
          <w:color w:val="FF0000"/>
        </w:rPr>
        <w:t xml:space="preserve">Генерального директора (президента, </w:t>
      </w:r>
      <w:proofErr w:type="spellStart"/>
      <w:r w:rsidR="0065019E" w:rsidRPr="006B28B8">
        <w:rPr>
          <w:color w:val="FF0000"/>
        </w:rPr>
        <w:t>анамана</w:t>
      </w:r>
      <w:proofErr w:type="spellEnd"/>
      <w:r w:rsidR="0065019E" w:rsidRPr="006B28B8">
        <w:rPr>
          <w:color w:val="FF0000"/>
        </w:rPr>
        <w:t>, директора, иное) Иванова Ивана Ивановича</w:t>
      </w:r>
      <w:r w:rsidR="0065019E" w:rsidRPr="006B28B8">
        <w:t>, действующего на основании Устава, именуемое в дальнейшем «</w:t>
      </w:r>
      <w:r w:rsidR="0065019E" w:rsidRPr="006B28B8">
        <w:rPr>
          <w:b/>
        </w:rPr>
        <w:t>Арендатор</w:t>
      </w:r>
      <w:r w:rsidR="0065019E" w:rsidRPr="006B28B8">
        <w:t xml:space="preserve">», с одной стороны, </w:t>
      </w:r>
    </w:p>
    <w:p w14:paraId="45E13FE8" w14:textId="31A1DD1A" w:rsidR="0065019E" w:rsidRPr="006B28B8" w:rsidRDefault="0065019E" w:rsidP="0065019E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>и</w:t>
      </w:r>
      <w:r w:rsidRPr="006B28B8">
        <w:t xml:space="preserve"> Общество с ограниченной ответственностью </w:t>
      </w:r>
      <w:r w:rsidRPr="006B28B8">
        <w:rPr>
          <w:highlight w:val="yellow"/>
        </w:rPr>
        <w:t>«_____________</w:t>
      </w:r>
      <w:r w:rsidRPr="006B28B8">
        <w:t xml:space="preserve">», в лице </w:t>
      </w:r>
      <w:r w:rsidR="006B28B8" w:rsidRPr="006B28B8">
        <w:t>Г</w:t>
      </w:r>
      <w:r w:rsidRPr="006B28B8">
        <w:t xml:space="preserve">енерального директора </w:t>
      </w:r>
      <w:r w:rsidRPr="006B28B8">
        <w:rPr>
          <w:highlight w:val="yellow"/>
        </w:rPr>
        <w:t>___________________</w:t>
      </w:r>
      <w:r w:rsidRPr="006B28B8">
        <w:t>, действующего на основании Устава,</w:t>
      </w:r>
    </w:p>
    <w:p w14:paraId="6D5D82C4" w14:textId="77777777" w:rsidR="0065019E" w:rsidRPr="006B28B8" w:rsidRDefault="0065019E" w:rsidP="0065019E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 xml:space="preserve">или </w:t>
      </w:r>
      <w:r w:rsidRPr="006B28B8">
        <w:t xml:space="preserve">Индивидуальный предприниматель </w:t>
      </w:r>
      <w:r w:rsidRPr="006B28B8">
        <w:rPr>
          <w:highlight w:val="yellow"/>
        </w:rPr>
        <w:t>______________________</w:t>
      </w:r>
      <w:r w:rsidRPr="006B28B8">
        <w:t xml:space="preserve">, действующий на основании ОГРНИП </w:t>
      </w:r>
      <w:r w:rsidRPr="006B28B8">
        <w:rPr>
          <w:highlight w:val="yellow"/>
        </w:rPr>
        <w:t>__________________</w:t>
      </w:r>
      <w:r w:rsidRPr="006B28B8">
        <w:t xml:space="preserve">, </w:t>
      </w:r>
    </w:p>
    <w:p w14:paraId="4EF8EC97" w14:textId="578DE079" w:rsidR="004C6E4D" w:rsidRPr="006B28B8" w:rsidRDefault="00BC406D" w:rsidP="006D5830">
      <w:pPr>
        <w:widowControl w:val="0"/>
        <w:tabs>
          <w:tab w:val="left" w:pos="-1701"/>
          <w:tab w:val="left" w:pos="0"/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и</w:t>
      </w:r>
      <w:r w:rsidR="00635345" w:rsidRPr="006B28B8">
        <w:rPr>
          <w:noProof/>
        </w:rPr>
        <w:t>мену</w:t>
      </w:r>
      <w:r w:rsidR="00CA2E67" w:rsidRPr="006B28B8">
        <w:rPr>
          <w:noProof/>
        </w:rPr>
        <w:t xml:space="preserve">емый (-ая) в дальнейшем </w:t>
      </w:r>
      <w:r w:rsidR="00CA2E67" w:rsidRPr="006B28B8">
        <w:rPr>
          <w:b/>
          <w:noProof/>
        </w:rPr>
        <w:t>«</w:t>
      </w:r>
      <w:r w:rsidR="0065019E" w:rsidRPr="006B28B8">
        <w:rPr>
          <w:b/>
          <w:noProof/>
        </w:rPr>
        <w:t>Арендодатель</w:t>
      </w:r>
      <w:r w:rsidR="00CA2E67" w:rsidRPr="006B28B8">
        <w:rPr>
          <w:b/>
          <w:noProof/>
        </w:rPr>
        <w:t>»</w:t>
      </w:r>
      <w:r w:rsidR="004C6E4D" w:rsidRPr="006B28B8">
        <w:rPr>
          <w:b/>
          <w:noProof/>
        </w:rPr>
        <w:t>,</w:t>
      </w:r>
      <w:r w:rsidR="00CA2E67" w:rsidRPr="006B28B8">
        <w:rPr>
          <w:b/>
          <w:noProof/>
        </w:rPr>
        <w:t xml:space="preserve"> </w:t>
      </w:r>
      <w:r w:rsidR="004C6E4D" w:rsidRPr="006B28B8">
        <w:t xml:space="preserve">с другой </w:t>
      </w:r>
      <w:proofErr w:type="gramStart"/>
      <w:r w:rsidR="004C6E4D" w:rsidRPr="006B28B8">
        <w:t>стороны,</w:t>
      </w:r>
      <w:r w:rsidR="00026288" w:rsidRPr="006B28B8">
        <w:t xml:space="preserve"> </w:t>
      </w:r>
      <w:r w:rsidR="00051FAD" w:rsidRPr="006B28B8">
        <w:t xml:space="preserve"> </w:t>
      </w:r>
      <w:r w:rsidR="004C6E4D" w:rsidRPr="006B28B8">
        <w:t>руководствуясь</w:t>
      </w:r>
      <w:proofErr w:type="gramEnd"/>
      <w:r w:rsidR="004C6E4D" w:rsidRPr="006B28B8">
        <w:t xml:space="preserve"> ст.ст. 606-621 ГК РФ, заключили настоящий договор о нижеследующем:</w:t>
      </w:r>
    </w:p>
    <w:p w14:paraId="158C6B15" w14:textId="77777777" w:rsidR="00376075" w:rsidRPr="006B28B8" w:rsidRDefault="001E543D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-567" w:firstLine="567"/>
        <w:jc w:val="center"/>
        <w:rPr>
          <w:b/>
          <w:u w:val="single"/>
        </w:rPr>
      </w:pPr>
      <w:r w:rsidRPr="006B28B8">
        <w:rPr>
          <w:b/>
          <w:u w:val="single"/>
        </w:rPr>
        <w:t>1.</w:t>
      </w:r>
      <w:r w:rsidR="00235C99" w:rsidRPr="006B28B8">
        <w:rPr>
          <w:b/>
          <w:u w:val="single"/>
        </w:rPr>
        <w:t xml:space="preserve"> </w:t>
      </w:r>
      <w:r w:rsidR="00376075" w:rsidRPr="006B28B8">
        <w:rPr>
          <w:b/>
          <w:u w:val="single"/>
        </w:rPr>
        <w:t>ПРЕДМЕТ ДОГОВОРА</w:t>
      </w:r>
    </w:p>
    <w:p w14:paraId="46F4C119" w14:textId="627D36FE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1.1.</w:t>
      </w:r>
      <w:r w:rsidRPr="006B28B8">
        <w:tab/>
        <w:t xml:space="preserve">Арендодатель предоставляет Арендатору, а Арендатор принимает во временное пользование </w:t>
      </w:r>
      <w:r w:rsidR="00BB04A5" w:rsidRPr="006B28B8">
        <w:t>оборудование</w:t>
      </w:r>
      <w:r w:rsidR="006847E0" w:rsidRPr="006B28B8">
        <w:t xml:space="preserve">, </w:t>
      </w:r>
      <w:r w:rsidRPr="006B28B8">
        <w:t xml:space="preserve">перечисленное в </w:t>
      </w:r>
      <w:r w:rsidR="006847E0" w:rsidRPr="006B28B8">
        <w:t>спецификации (пункт 1.</w:t>
      </w:r>
      <w:r w:rsidR="005428F2" w:rsidRPr="006B28B8">
        <w:t>6</w:t>
      </w:r>
      <w:r w:rsidR="006847E0" w:rsidRPr="006B28B8">
        <w:t>),</w:t>
      </w:r>
      <w:r w:rsidR="00635345" w:rsidRPr="006B28B8">
        <w:t xml:space="preserve"> </w:t>
      </w:r>
      <w:r w:rsidRPr="006B28B8">
        <w:t xml:space="preserve">именуемое в дальнейшем термином </w:t>
      </w:r>
      <w:r w:rsidR="00BB04A5" w:rsidRPr="006B28B8">
        <w:t>«</w:t>
      </w:r>
      <w:r w:rsidRPr="006B28B8">
        <w:t>И</w:t>
      </w:r>
      <w:r w:rsidR="006B5DA1" w:rsidRPr="006B28B8">
        <w:t>мущество</w:t>
      </w:r>
      <w:r w:rsidR="00BB04A5" w:rsidRPr="006B28B8">
        <w:t>»</w:t>
      </w:r>
      <w:r w:rsidRPr="006B28B8">
        <w:t xml:space="preserve"> и используемое Арендатором</w:t>
      </w:r>
      <w:r w:rsidR="004C6E4D" w:rsidRPr="006B28B8">
        <w:t xml:space="preserve"> в соответствие с прилагаемой инструкцией.</w:t>
      </w:r>
    </w:p>
    <w:p w14:paraId="36A0A5F6" w14:textId="1F18E666" w:rsidR="00376075" w:rsidRPr="006B28B8" w:rsidRDefault="006B5DA1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1.2.</w:t>
      </w:r>
      <w:r w:rsidRPr="006B28B8">
        <w:tab/>
        <w:t>Имущество</w:t>
      </w:r>
      <w:r w:rsidR="00376075" w:rsidRPr="006B28B8">
        <w:t xml:space="preserve"> предоставляется в аренду при условии </w:t>
      </w:r>
      <w:r w:rsidRPr="006B28B8">
        <w:t>оп</w:t>
      </w:r>
      <w:r w:rsidR="00376075" w:rsidRPr="006B28B8">
        <w:t xml:space="preserve">латы аренды в размере и </w:t>
      </w:r>
      <w:r w:rsidR="006B28B8" w:rsidRPr="006B28B8">
        <w:t>на условиях,</w:t>
      </w:r>
      <w:r w:rsidR="00376075" w:rsidRPr="006B28B8">
        <w:t xml:space="preserve"> определяемых настоящим договором.</w:t>
      </w:r>
    </w:p>
    <w:p w14:paraId="4C0BABF4" w14:textId="2B1D29BA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1.3.</w:t>
      </w:r>
      <w:r w:rsidRPr="006B28B8">
        <w:tab/>
        <w:t xml:space="preserve">Срок аренды начинается со дня передачи Арендатору </w:t>
      </w:r>
      <w:r w:rsidR="006B5DA1" w:rsidRPr="006B28B8">
        <w:t>И</w:t>
      </w:r>
      <w:r w:rsidRPr="006B28B8">
        <w:t xml:space="preserve">мущества, что фиксируется в акте </w:t>
      </w:r>
      <w:r w:rsidR="006847E0" w:rsidRPr="006B28B8">
        <w:t xml:space="preserve">приемке - передачи </w:t>
      </w:r>
      <w:r w:rsidRPr="006B28B8">
        <w:t>и истекает в день окончания срока действия договора</w:t>
      </w:r>
      <w:r w:rsidR="00D06D45" w:rsidRPr="006B28B8">
        <w:t xml:space="preserve"> или в момент возврата имущества</w:t>
      </w:r>
      <w:r w:rsidRPr="006B28B8">
        <w:t xml:space="preserve">. </w:t>
      </w:r>
    </w:p>
    <w:p w14:paraId="76D08475" w14:textId="085504EB" w:rsidR="00376075" w:rsidRPr="006B28B8" w:rsidRDefault="006B5DA1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1.4.</w:t>
      </w:r>
      <w:r w:rsidRPr="006B28B8">
        <w:tab/>
        <w:t>По окончании аренды все И</w:t>
      </w:r>
      <w:r w:rsidR="00376075" w:rsidRPr="006B28B8">
        <w:t xml:space="preserve">мущество, переданное по настоящему договору в арендное пользование, должно быть возвращено Арендодателю в 3-дневный срок силами, средствами и за </w:t>
      </w:r>
      <w:r w:rsidR="00376075" w:rsidRPr="006B28B8">
        <w:rPr>
          <w:highlight w:val="yellow"/>
        </w:rPr>
        <w:t xml:space="preserve">счет </w:t>
      </w:r>
      <w:r w:rsidR="005428F2" w:rsidRPr="006B28B8">
        <w:rPr>
          <w:highlight w:val="yellow"/>
        </w:rPr>
        <w:t>Арендодателя</w:t>
      </w:r>
      <w:r w:rsidR="00376075" w:rsidRPr="006B28B8">
        <w:rPr>
          <w:highlight w:val="yellow"/>
        </w:rPr>
        <w:t>.</w:t>
      </w:r>
    </w:p>
    <w:p w14:paraId="326796DA" w14:textId="6591FF25" w:rsidR="0046127D" w:rsidRPr="006B28B8" w:rsidRDefault="0046127D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</w:t>
      </w:r>
      <w:r w:rsidR="005428F2" w:rsidRPr="006B28B8">
        <w:t>5</w:t>
      </w:r>
      <w:r w:rsidRPr="006B28B8">
        <w:t>.     Имущество является собственностью Арендодателя на протяжении всего срока действия настоящего договора.</w:t>
      </w:r>
    </w:p>
    <w:p w14:paraId="4B12E54A" w14:textId="39B97119" w:rsidR="00376075" w:rsidRPr="006B28B8" w:rsidRDefault="006847E0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  <w:rPr>
          <w:b/>
        </w:rPr>
      </w:pPr>
      <w:r w:rsidRPr="006B28B8">
        <w:t>1.</w:t>
      </w:r>
      <w:r w:rsidR="005428F2" w:rsidRPr="006B28B8">
        <w:t>6</w:t>
      </w:r>
      <w:r w:rsidRPr="006B28B8">
        <w:rPr>
          <w:b/>
        </w:rPr>
        <w:tab/>
      </w:r>
      <w:r w:rsidR="00376075" w:rsidRPr="006B28B8">
        <w:t>С</w:t>
      </w:r>
      <w:r w:rsidRPr="006B28B8">
        <w:t>пецификация договора</w:t>
      </w:r>
      <w:r w:rsidR="00E805A7" w:rsidRPr="006B28B8">
        <w:t>, передаваемого в аренду</w:t>
      </w:r>
      <w:r w:rsidR="006B28B8">
        <w:t xml:space="preserve"> Имущества</w:t>
      </w:r>
      <w:r w:rsidRPr="006B28B8">
        <w:t>:</w:t>
      </w: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230"/>
        <w:gridCol w:w="1842"/>
      </w:tblGrid>
      <w:tr w:rsidR="008924FD" w:rsidRPr="006B28B8" w14:paraId="66B89EA1" w14:textId="77777777" w:rsidTr="00642433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45D59" w14:textId="719372A8" w:rsidR="008924FD" w:rsidRPr="006B28B8" w:rsidRDefault="00642433" w:rsidP="006D5830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t xml:space="preserve"> </w:t>
            </w:r>
            <w:r w:rsidR="008924FD" w:rsidRPr="006B28B8">
              <w:t xml:space="preserve">№ </w:t>
            </w:r>
            <w:proofErr w:type="spellStart"/>
            <w:proofErr w:type="gramStart"/>
            <w:r w:rsidR="008924FD" w:rsidRPr="006B28B8">
              <w:t>п.п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DF246" w14:textId="651A145B" w:rsidR="008924FD" w:rsidRPr="006B28B8" w:rsidRDefault="008924FD" w:rsidP="008A2650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 xml:space="preserve">Наименование </w:t>
            </w:r>
            <w:r w:rsidR="008A2650" w:rsidRPr="006B28B8">
              <w:t>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6A8F" w14:textId="1936B0F0" w:rsidR="008924FD" w:rsidRPr="006B28B8" w:rsidRDefault="005428F2" w:rsidP="006D5830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>Оценочная с</w:t>
            </w:r>
            <w:r w:rsidR="008924FD" w:rsidRPr="006B28B8">
              <w:t xml:space="preserve">тоимость за </w:t>
            </w:r>
            <w:r w:rsidR="006B28B8" w:rsidRPr="006B28B8">
              <w:t>ед.</w:t>
            </w:r>
            <w:r w:rsidR="008924FD" w:rsidRPr="006B28B8">
              <w:t>, руб</w:t>
            </w:r>
          </w:p>
        </w:tc>
      </w:tr>
      <w:tr w:rsidR="00B7490C" w:rsidRPr="006B28B8" w14:paraId="7ABCBE11" w14:textId="77777777" w:rsidTr="00642433">
        <w:trPr>
          <w:trHeight w:val="2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A668C" w14:textId="40A296B6" w:rsidR="00B7490C" w:rsidRPr="006B28B8" w:rsidRDefault="0099346D" w:rsidP="006D5830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rPr>
                <w:highlight w:val="yellow"/>
              </w:rPr>
              <w:t>1</w:t>
            </w:r>
            <w:r w:rsidR="002A587D" w:rsidRPr="006B28B8">
              <w:rPr>
                <w:highlight w:val="yellow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CDD74" w14:textId="346409F7" w:rsidR="00B7490C" w:rsidRPr="006B28B8" w:rsidRDefault="00B7490C" w:rsidP="006D5830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87C1" w14:textId="7CDF0E69" w:rsidR="00B7490C" w:rsidRPr="006B28B8" w:rsidRDefault="00B7490C" w:rsidP="006D5830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</w:tr>
    </w:tbl>
    <w:p w14:paraId="404868C2" w14:textId="6C20FCA3" w:rsidR="00BB04A5" w:rsidRPr="006B28B8" w:rsidRDefault="00612FE4" w:rsidP="00BB04A5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>Срок аренды составляе</w:t>
      </w:r>
      <w:r w:rsidR="008924FD" w:rsidRPr="006B28B8">
        <w:t xml:space="preserve">т </w:t>
      </w:r>
      <w:r w:rsidR="004C7A4F" w:rsidRPr="006B28B8">
        <w:t xml:space="preserve">– </w:t>
      </w:r>
      <w:r w:rsidR="00BB04A5" w:rsidRPr="006B28B8">
        <w:rPr>
          <w:b/>
          <w:bCs/>
          <w:highlight w:val="yellow"/>
          <w:u w:val="single"/>
        </w:rPr>
        <w:t>_____________</w:t>
      </w:r>
      <w:r w:rsidR="00BB04A5" w:rsidRPr="006B28B8">
        <w:rPr>
          <w:b/>
          <w:bCs/>
          <w:u w:val="single"/>
        </w:rPr>
        <w:t xml:space="preserve">  </w:t>
      </w:r>
    </w:p>
    <w:p w14:paraId="696AAD10" w14:textId="031A56E4" w:rsidR="0026543F" w:rsidRPr="006B28B8" w:rsidRDefault="00BB04A5" w:rsidP="00BB04A5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>С</w:t>
      </w:r>
      <w:r w:rsidR="00612FE4" w:rsidRPr="006B28B8">
        <w:t>умма арендной платы по договору составляет</w:t>
      </w:r>
      <w:r w:rsidR="008924FD" w:rsidRPr="006B28B8">
        <w:t xml:space="preserve"> </w:t>
      </w:r>
      <w:r w:rsidR="00310614" w:rsidRPr="006B28B8">
        <w:rPr>
          <w:b/>
          <w:highlight w:val="yellow"/>
        </w:rPr>
        <w:t>_________</w:t>
      </w:r>
      <w:proofErr w:type="gramStart"/>
      <w:r w:rsidR="00310614" w:rsidRPr="006B28B8">
        <w:rPr>
          <w:b/>
          <w:highlight w:val="yellow"/>
        </w:rPr>
        <w:t>_</w:t>
      </w:r>
      <w:r w:rsidR="00C36857" w:rsidRPr="006B28B8">
        <w:rPr>
          <w:b/>
          <w:highlight w:val="yellow"/>
        </w:rPr>
        <w:t xml:space="preserve"> </w:t>
      </w:r>
      <w:r w:rsidR="006B1B7C" w:rsidRPr="006B28B8">
        <w:rPr>
          <w:highlight w:val="yellow"/>
        </w:rPr>
        <w:t xml:space="preserve"> </w:t>
      </w:r>
      <w:r w:rsidR="00CC1D0A" w:rsidRPr="006B28B8">
        <w:rPr>
          <w:highlight w:val="yellow"/>
        </w:rPr>
        <w:t>рублей</w:t>
      </w:r>
      <w:proofErr w:type="gramEnd"/>
      <w:r w:rsidR="00612FE4" w:rsidRPr="006B28B8">
        <w:rPr>
          <w:highlight w:val="yellow"/>
        </w:rPr>
        <w:t xml:space="preserve"> (</w:t>
      </w:r>
      <w:r w:rsidR="00310614" w:rsidRPr="006B28B8">
        <w:rPr>
          <w:highlight w:val="yellow"/>
        </w:rPr>
        <w:t>__________</w:t>
      </w:r>
      <w:r w:rsidR="00612FE4" w:rsidRPr="006B28B8">
        <w:rPr>
          <w:highlight w:val="yellow"/>
        </w:rPr>
        <w:t>)</w:t>
      </w:r>
      <w:r w:rsidR="00BE443F" w:rsidRPr="006B28B8">
        <w:t xml:space="preserve">  </w:t>
      </w:r>
      <w:r w:rsidR="0065019E" w:rsidRPr="006B28B8">
        <w:t xml:space="preserve">00 </w:t>
      </w:r>
      <w:r w:rsidR="00BE443F" w:rsidRPr="006B28B8">
        <w:t>копеек</w:t>
      </w:r>
      <w:r w:rsidR="0026543F" w:rsidRPr="006B28B8">
        <w:t xml:space="preserve"> в </w:t>
      </w:r>
      <w:r w:rsidR="0026543F" w:rsidRPr="006B28B8">
        <w:rPr>
          <w:highlight w:val="yellow"/>
        </w:rPr>
        <w:t>сутки</w:t>
      </w:r>
      <w:r w:rsidR="0065019E" w:rsidRPr="006B28B8">
        <w:t xml:space="preserve"> (</w:t>
      </w:r>
      <w:r w:rsidR="0065019E" w:rsidRPr="006B28B8">
        <w:rPr>
          <w:color w:val="FF0000"/>
        </w:rPr>
        <w:t>или в час, в месяц, в квартал, в год</w:t>
      </w:r>
      <w:r w:rsidR="0065019E" w:rsidRPr="006B28B8">
        <w:t>)</w:t>
      </w:r>
      <w:r w:rsidR="0026543F" w:rsidRPr="006B28B8">
        <w:t>.</w:t>
      </w:r>
    </w:p>
    <w:p w14:paraId="75A237E3" w14:textId="501D2692" w:rsidR="00612FE4" w:rsidRPr="006B28B8" w:rsidRDefault="00612FE4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color w:val="000000" w:themeColor="text1"/>
        </w:rPr>
      </w:pPr>
      <w:r w:rsidRPr="006B28B8">
        <w:t xml:space="preserve">Общая </w:t>
      </w:r>
      <w:r w:rsidR="00721FA1" w:rsidRPr="006B28B8">
        <w:t xml:space="preserve">оценочная </w:t>
      </w:r>
      <w:r w:rsidRPr="006B28B8">
        <w:t xml:space="preserve">стоимость Имущества, передаваемого арендодателем, составляет </w:t>
      </w:r>
      <w:r w:rsidR="00BB04A5" w:rsidRPr="006B28B8">
        <w:rPr>
          <w:b/>
          <w:highlight w:val="yellow"/>
        </w:rPr>
        <w:t xml:space="preserve">_____ </w:t>
      </w:r>
      <w:r w:rsidRPr="006B28B8">
        <w:rPr>
          <w:color w:val="000000" w:themeColor="text1"/>
          <w:highlight w:val="yellow"/>
        </w:rPr>
        <w:t>руб</w:t>
      </w:r>
      <w:r w:rsidR="00CC1D0A" w:rsidRPr="006B28B8">
        <w:rPr>
          <w:color w:val="000000" w:themeColor="text1"/>
          <w:highlight w:val="yellow"/>
        </w:rPr>
        <w:t>лей</w:t>
      </w:r>
      <w:r w:rsidRPr="006B28B8">
        <w:rPr>
          <w:color w:val="000000" w:themeColor="text1"/>
          <w:highlight w:val="yellow"/>
        </w:rPr>
        <w:t xml:space="preserve"> (</w:t>
      </w:r>
      <w:r w:rsidR="00BB04A5" w:rsidRPr="006B28B8">
        <w:rPr>
          <w:color w:val="000000" w:themeColor="text1"/>
          <w:highlight w:val="yellow"/>
        </w:rPr>
        <w:t xml:space="preserve">_____________ </w:t>
      </w:r>
      <w:r w:rsidR="00CC1D0A" w:rsidRPr="006B28B8">
        <w:rPr>
          <w:color w:val="000000" w:themeColor="text1"/>
          <w:highlight w:val="yellow"/>
        </w:rPr>
        <w:t>рублей</w:t>
      </w:r>
      <w:r w:rsidRPr="006B28B8">
        <w:rPr>
          <w:color w:val="000000" w:themeColor="text1"/>
        </w:rPr>
        <w:t>)</w:t>
      </w:r>
      <w:r w:rsidR="00BE443F" w:rsidRPr="006B28B8">
        <w:rPr>
          <w:color w:val="000000" w:themeColor="text1"/>
        </w:rPr>
        <w:t xml:space="preserve"> </w:t>
      </w:r>
      <w:r w:rsidR="00BB04A5" w:rsidRPr="006B28B8">
        <w:rPr>
          <w:color w:val="000000" w:themeColor="text1"/>
        </w:rPr>
        <w:t>__</w:t>
      </w:r>
      <w:proofErr w:type="gramStart"/>
      <w:r w:rsidR="00BB04A5" w:rsidRPr="006B28B8">
        <w:rPr>
          <w:color w:val="000000" w:themeColor="text1"/>
        </w:rPr>
        <w:t xml:space="preserve">_ </w:t>
      </w:r>
      <w:r w:rsidR="00BE443F" w:rsidRPr="006B28B8">
        <w:rPr>
          <w:color w:val="000000" w:themeColor="text1"/>
        </w:rPr>
        <w:t xml:space="preserve"> копеек</w:t>
      </w:r>
      <w:proofErr w:type="gramEnd"/>
      <w:r w:rsidRPr="006B28B8">
        <w:rPr>
          <w:color w:val="000000" w:themeColor="text1"/>
        </w:rPr>
        <w:t>.</w:t>
      </w:r>
    </w:p>
    <w:p w14:paraId="1A073F45" w14:textId="10839D5F" w:rsidR="0099346D" w:rsidRPr="006B28B8" w:rsidRDefault="00612FE4" w:rsidP="00BB04A5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b/>
        </w:rPr>
      </w:pPr>
      <w:r w:rsidRPr="006B28B8">
        <w:rPr>
          <w:b/>
        </w:rPr>
        <w:t>Имущество является собственностью Арендодателя на протяжении всего срока аренды.</w:t>
      </w:r>
    </w:p>
    <w:p w14:paraId="07A50DAE" w14:textId="77777777" w:rsidR="00376075" w:rsidRPr="006B28B8" w:rsidRDefault="00235C99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-567" w:firstLine="567"/>
        <w:jc w:val="center"/>
        <w:rPr>
          <w:b/>
          <w:u w:val="single"/>
        </w:rPr>
      </w:pPr>
      <w:r w:rsidRPr="006B28B8">
        <w:rPr>
          <w:b/>
          <w:u w:val="single"/>
        </w:rPr>
        <w:t>2</w:t>
      </w:r>
      <w:r w:rsidR="00376075" w:rsidRPr="006B28B8">
        <w:rPr>
          <w:b/>
          <w:u w:val="single"/>
        </w:rPr>
        <w:t>.</w:t>
      </w:r>
      <w:r w:rsidRPr="006B28B8">
        <w:rPr>
          <w:b/>
          <w:u w:val="single"/>
        </w:rPr>
        <w:t xml:space="preserve"> </w:t>
      </w:r>
      <w:r w:rsidR="00376075" w:rsidRPr="006B28B8">
        <w:rPr>
          <w:b/>
          <w:u w:val="single"/>
        </w:rPr>
        <w:t>УСЛОВИЯ РАСЧЕТОВ</w:t>
      </w:r>
    </w:p>
    <w:p w14:paraId="620A7C9D" w14:textId="70F015A5" w:rsidR="00A12B96" w:rsidRPr="006B28B8" w:rsidRDefault="006B5DA1" w:rsidP="006D5830">
      <w:pPr>
        <w:widowControl w:val="0"/>
        <w:numPr>
          <w:ilvl w:val="1"/>
          <w:numId w:val="38"/>
        </w:numPr>
        <w:tabs>
          <w:tab w:val="num" w:pos="709"/>
          <w:tab w:val="left" w:pos="993"/>
          <w:tab w:val="left" w:pos="1276"/>
        </w:tabs>
        <w:spacing w:after="120"/>
        <w:ind w:left="0" w:right="9" w:firstLine="567"/>
        <w:jc w:val="both"/>
      </w:pPr>
      <w:r w:rsidRPr="006B28B8">
        <w:t>Арендатором в</w:t>
      </w:r>
      <w:r w:rsidR="00A12B96" w:rsidRPr="006B28B8">
        <w:t>носится предоплата</w:t>
      </w:r>
      <w:r w:rsidR="00263F22" w:rsidRPr="006B28B8">
        <w:t xml:space="preserve"> (</w:t>
      </w:r>
      <w:r w:rsidR="00263F22" w:rsidRPr="006B28B8">
        <w:rPr>
          <w:highlight w:val="yellow"/>
        </w:rPr>
        <w:t>залоговая стоимость оборудования</w:t>
      </w:r>
      <w:r w:rsidR="00263F22" w:rsidRPr="006B28B8">
        <w:t>)</w:t>
      </w:r>
      <w:r w:rsidR="00A12B96" w:rsidRPr="006B28B8">
        <w:t xml:space="preserve"> в </w:t>
      </w:r>
      <w:r w:rsidR="002A587D" w:rsidRPr="006B28B8">
        <w:t xml:space="preserve">размере </w:t>
      </w:r>
      <w:r w:rsidR="00310614" w:rsidRPr="006B28B8">
        <w:t>________</w:t>
      </w:r>
      <w:r w:rsidR="00BE443F" w:rsidRPr="006B28B8">
        <w:t xml:space="preserve"> рублей</w:t>
      </w:r>
      <w:r w:rsidR="002A587D" w:rsidRPr="006B28B8">
        <w:t xml:space="preserve"> (</w:t>
      </w:r>
      <w:r w:rsidR="00310614" w:rsidRPr="006B28B8">
        <w:t>___</w:t>
      </w:r>
      <w:r w:rsidR="00A30AD4" w:rsidRPr="006B28B8">
        <w:t>_) копеек</w:t>
      </w:r>
      <w:r w:rsidR="00BE443F" w:rsidRPr="006B28B8">
        <w:t>.</w:t>
      </w:r>
    </w:p>
    <w:p w14:paraId="117EF48B" w14:textId="77777777" w:rsidR="00263F22" w:rsidRPr="006B28B8" w:rsidRDefault="00376075" w:rsidP="00263F22">
      <w:pPr>
        <w:widowControl w:val="0"/>
        <w:numPr>
          <w:ilvl w:val="1"/>
          <w:numId w:val="38"/>
        </w:numPr>
        <w:tabs>
          <w:tab w:val="left" w:pos="720"/>
          <w:tab w:val="left" w:pos="993"/>
          <w:tab w:val="left" w:pos="1276"/>
        </w:tabs>
        <w:ind w:left="0" w:right="11" w:firstLine="567"/>
        <w:jc w:val="both"/>
      </w:pPr>
      <w:r w:rsidRPr="006B28B8">
        <w:t xml:space="preserve">Оплата арендных платежей и залоговой стоимости производится Арендатором на основании счета, выставленного Арендодателем. </w:t>
      </w:r>
    </w:p>
    <w:p w14:paraId="1B60C88C" w14:textId="7B1174FB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2.3.</w:t>
      </w:r>
      <w:r w:rsidRPr="006B28B8">
        <w:tab/>
        <w:t xml:space="preserve">Все расчеты между сторонами производятся в соответствии с действующим законодательством и считаются совершенными (выполненными) </w:t>
      </w:r>
      <w:r w:rsidR="00A30AD4" w:rsidRPr="006B28B8">
        <w:t>с момента</w:t>
      </w:r>
      <w:r w:rsidRPr="006B28B8">
        <w:t xml:space="preserve"> получения </w:t>
      </w:r>
      <w:r w:rsidRPr="006B28B8">
        <w:lastRenderedPageBreak/>
        <w:t>денежных средств Арендодателем на расчетный счет.</w:t>
      </w:r>
    </w:p>
    <w:p w14:paraId="2283DF42" w14:textId="457B5E84" w:rsidR="00C45182" w:rsidRPr="006B28B8" w:rsidRDefault="00C45182" w:rsidP="006D5830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spacing w:after="120"/>
        <w:ind w:left="0" w:right="9" w:firstLine="567"/>
        <w:jc w:val="both"/>
      </w:pPr>
      <w:r w:rsidRPr="006B28B8">
        <w:t xml:space="preserve">Доставка </w:t>
      </w:r>
      <w:r w:rsidR="00446082" w:rsidRPr="006B28B8">
        <w:t xml:space="preserve">оборудования не входит в общую стоимость и </w:t>
      </w:r>
      <w:r w:rsidRPr="006B28B8">
        <w:t>оплачивается Арендатором дополнительно</w:t>
      </w:r>
      <w:r w:rsidR="00A30AD4">
        <w:t>,</w:t>
      </w:r>
      <w:r w:rsidR="0099346D" w:rsidRPr="006B28B8">
        <w:t xml:space="preserve"> при необходимости</w:t>
      </w:r>
      <w:r w:rsidR="0065019E" w:rsidRPr="006B28B8">
        <w:t xml:space="preserve"> (</w:t>
      </w:r>
      <w:r w:rsidR="0065019E" w:rsidRPr="006B28B8">
        <w:rPr>
          <w:color w:val="FF0000"/>
        </w:rPr>
        <w:t>или входит в общую стоимость</w:t>
      </w:r>
      <w:r w:rsidR="0065019E" w:rsidRPr="006B28B8">
        <w:t>.)</w:t>
      </w:r>
      <w:r w:rsidRPr="006B28B8">
        <w:t>.</w:t>
      </w:r>
    </w:p>
    <w:p w14:paraId="013E18C8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center"/>
        <w:rPr>
          <w:b/>
          <w:u w:val="single"/>
        </w:rPr>
      </w:pPr>
      <w:r w:rsidRPr="006B28B8">
        <w:rPr>
          <w:b/>
          <w:u w:val="single"/>
        </w:rPr>
        <w:t>3. ОБЯЗАННОСТИ И ПРАВА СТОРОН</w:t>
      </w:r>
    </w:p>
    <w:p w14:paraId="464964CE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-567" w:firstLine="567"/>
        <w:rPr>
          <w:b/>
          <w:u w:val="single"/>
        </w:rPr>
      </w:pPr>
      <w:r w:rsidRPr="006B28B8">
        <w:rPr>
          <w:b/>
        </w:rPr>
        <w:t>3.1.</w:t>
      </w:r>
      <w:r w:rsidRPr="006B28B8">
        <w:rPr>
          <w:b/>
        </w:rPr>
        <w:tab/>
      </w:r>
      <w:r w:rsidRPr="006B28B8">
        <w:rPr>
          <w:b/>
          <w:u w:val="single"/>
        </w:rPr>
        <w:t>Арендатор обязан:</w:t>
      </w:r>
    </w:p>
    <w:p w14:paraId="08AD1CDD" w14:textId="151B7683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3</w:t>
      </w:r>
      <w:r w:rsidRPr="006B28B8">
        <w:rPr>
          <w:noProof/>
        </w:rPr>
        <w:t>.1.1.</w:t>
      </w:r>
      <w:r w:rsidRPr="006B28B8">
        <w:tab/>
        <w:t xml:space="preserve">Эксплуатировать </w:t>
      </w:r>
      <w:r w:rsidR="00A30AD4">
        <w:t>И</w:t>
      </w:r>
      <w:r w:rsidRPr="006B28B8">
        <w:t xml:space="preserve">мущество в соответствии с его назначением, техническими инструкциями и правилами эксплуатации; </w:t>
      </w:r>
    </w:p>
    <w:p w14:paraId="74390A0C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</w:t>
      </w:r>
      <w:r w:rsidRPr="006B28B8">
        <w:rPr>
          <w:noProof/>
        </w:rPr>
        <w:t>.1.2.</w:t>
      </w:r>
      <w:r w:rsidRPr="006B28B8">
        <w:tab/>
        <w:t xml:space="preserve">Не производить каких-либо переделок и изменений в конструкции </w:t>
      </w:r>
      <w:r w:rsidR="00876968" w:rsidRPr="006B28B8">
        <w:t>И</w:t>
      </w:r>
      <w:r w:rsidRPr="006B28B8">
        <w:t>мущества без пись</w:t>
      </w:r>
      <w:r w:rsidR="00657451" w:rsidRPr="006B28B8">
        <w:t>менного разрешения Арендодате</w:t>
      </w:r>
      <w:r w:rsidR="006B5DA1" w:rsidRPr="006B28B8">
        <w:t>ля, в противном случае, арендатор несет ответственность в пределах стоимости Имущества.</w:t>
      </w:r>
    </w:p>
    <w:p w14:paraId="4B435E4D" w14:textId="11F50B02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3.1.3.</w:t>
      </w:r>
      <w:r w:rsidRPr="006B28B8">
        <w:tab/>
        <w:t xml:space="preserve">Не передавать </w:t>
      </w:r>
      <w:r w:rsidR="00A30AD4">
        <w:t>И</w:t>
      </w:r>
      <w:r w:rsidRPr="006B28B8">
        <w:t xml:space="preserve">мущество в субаренду без письменного согласия </w:t>
      </w:r>
      <w:r w:rsidR="00111404" w:rsidRPr="006B28B8">
        <w:t>на это со стороны Арендодателя.</w:t>
      </w:r>
    </w:p>
    <w:p w14:paraId="0A2CA968" w14:textId="6943F6D0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3.1.</w:t>
      </w:r>
      <w:r w:rsidR="0099346D" w:rsidRPr="006B28B8">
        <w:t>4</w:t>
      </w:r>
      <w:r w:rsidRPr="006B28B8">
        <w:t>.</w:t>
      </w:r>
      <w:r w:rsidRPr="006B28B8">
        <w:tab/>
        <w:t xml:space="preserve">Нести ответственность за сохранность полученного в аренду </w:t>
      </w:r>
      <w:r w:rsidR="00876968" w:rsidRPr="006B28B8">
        <w:t>И</w:t>
      </w:r>
      <w:r w:rsidRPr="006B28B8">
        <w:t>мущества.</w:t>
      </w:r>
    </w:p>
    <w:p w14:paraId="6E6BBC57" w14:textId="5F61CCE3" w:rsidR="00376075" w:rsidRPr="006B28B8" w:rsidRDefault="00376075" w:rsidP="006D5830">
      <w:pPr>
        <w:pStyle w:val="a8"/>
        <w:tabs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ab/>
      </w:r>
      <w:r w:rsidR="006839BA" w:rsidRPr="006B28B8">
        <w:rPr>
          <w:sz w:val="24"/>
          <w:szCs w:val="24"/>
        </w:rPr>
        <w:t xml:space="preserve">В случае наличия признаков эксплуатации </w:t>
      </w:r>
      <w:r w:rsidR="00A30AD4">
        <w:rPr>
          <w:sz w:val="24"/>
          <w:szCs w:val="24"/>
        </w:rPr>
        <w:t>И</w:t>
      </w:r>
      <w:r w:rsidR="0065019E" w:rsidRPr="006B28B8">
        <w:rPr>
          <w:sz w:val="24"/>
          <w:szCs w:val="24"/>
        </w:rPr>
        <w:t>мущества</w:t>
      </w:r>
      <w:r w:rsidR="006839BA" w:rsidRPr="006B28B8">
        <w:rPr>
          <w:sz w:val="24"/>
          <w:szCs w:val="24"/>
        </w:rPr>
        <w:t xml:space="preserve"> вне помещения и нерегулярного технического обслуживания (избыточная запыленность, специфическая пыль, повышенная влага, сильное загрязнение на фильтрах грубой и тонкой очистки, </w:t>
      </w:r>
      <w:proofErr w:type="spellStart"/>
      <w:r w:rsidR="006839BA" w:rsidRPr="006B28B8">
        <w:rPr>
          <w:sz w:val="24"/>
          <w:szCs w:val="24"/>
        </w:rPr>
        <w:t>заизвесткованность</w:t>
      </w:r>
      <w:proofErr w:type="spellEnd"/>
      <w:r w:rsidR="006839BA" w:rsidRPr="006B28B8">
        <w:rPr>
          <w:sz w:val="24"/>
          <w:szCs w:val="24"/>
        </w:rPr>
        <w:t xml:space="preserve"> </w:t>
      </w:r>
      <w:r w:rsidR="0099346D" w:rsidRPr="006B28B8">
        <w:rPr>
          <w:sz w:val="24"/>
          <w:szCs w:val="24"/>
        </w:rPr>
        <w:t>оборудования</w:t>
      </w:r>
      <w:r w:rsidR="006839BA" w:rsidRPr="006B28B8">
        <w:rPr>
          <w:sz w:val="24"/>
          <w:szCs w:val="24"/>
        </w:rPr>
        <w:t>, наличие масляных, грязевых отложений и следов механического воздействия на корпусе прибора, следов (воздействия) влаги на внутренних деталях прибора, признаков воздействия напряжения свыше 220</w:t>
      </w:r>
      <w:r w:rsidR="00111404" w:rsidRPr="006B28B8">
        <w:rPr>
          <w:sz w:val="24"/>
          <w:szCs w:val="24"/>
        </w:rPr>
        <w:t xml:space="preserve"> </w:t>
      </w:r>
      <w:r w:rsidR="006839BA" w:rsidRPr="006B28B8">
        <w:rPr>
          <w:sz w:val="24"/>
          <w:szCs w:val="24"/>
        </w:rPr>
        <w:t xml:space="preserve">В, следов теплового воздействия и горения – Покупатель производит ремонт </w:t>
      </w:r>
      <w:r w:rsidR="00A30AD4">
        <w:rPr>
          <w:sz w:val="24"/>
          <w:szCs w:val="24"/>
        </w:rPr>
        <w:t>Имущества</w:t>
      </w:r>
      <w:r w:rsidR="006839BA" w:rsidRPr="006B28B8">
        <w:rPr>
          <w:sz w:val="24"/>
          <w:szCs w:val="24"/>
        </w:rPr>
        <w:t xml:space="preserve"> собственными силами и за свой счет.</w:t>
      </w:r>
    </w:p>
    <w:p w14:paraId="36255356" w14:textId="33F18CBE" w:rsidR="00AE0AD5" w:rsidRPr="006B28B8" w:rsidRDefault="00AE0AD5" w:rsidP="006D5830">
      <w:pPr>
        <w:pStyle w:val="a8"/>
        <w:tabs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>3.1.6.</w:t>
      </w:r>
      <w:r w:rsidRPr="006B28B8">
        <w:rPr>
          <w:sz w:val="24"/>
          <w:szCs w:val="24"/>
        </w:rPr>
        <w:tab/>
        <w:t>Арендатор обязуется вернуть оборудование Арендодателю</w:t>
      </w:r>
      <w:r w:rsidR="0065019E" w:rsidRPr="006B28B8">
        <w:rPr>
          <w:sz w:val="24"/>
          <w:szCs w:val="24"/>
        </w:rPr>
        <w:t xml:space="preserve"> </w:t>
      </w:r>
      <w:r w:rsidR="00C45182" w:rsidRPr="006B28B8">
        <w:rPr>
          <w:sz w:val="24"/>
          <w:szCs w:val="24"/>
        </w:rPr>
        <w:t xml:space="preserve">по адресу г. </w:t>
      </w:r>
      <w:r w:rsidR="0099346D" w:rsidRPr="006B28B8">
        <w:rPr>
          <w:sz w:val="24"/>
          <w:szCs w:val="24"/>
          <w:highlight w:val="yellow"/>
        </w:rPr>
        <w:t>_________</w:t>
      </w:r>
      <w:r w:rsidR="00A30AD4">
        <w:rPr>
          <w:sz w:val="24"/>
          <w:szCs w:val="24"/>
        </w:rPr>
        <w:t>,</w:t>
      </w:r>
      <w:r w:rsidR="00446082" w:rsidRPr="006B28B8">
        <w:rPr>
          <w:sz w:val="24"/>
          <w:szCs w:val="24"/>
        </w:rPr>
        <w:t xml:space="preserve"> </w:t>
      </w:r>
      <w:r w:rsidR="00A0554F" w:rsidRPr="006B28B8">
        <w:rPr>
          <w:sz w:val="24"/>
          <w:szCs w:val="24"/>
        </w:rPr>
        <w:t>если Арендатор не оформил продление срока аренды и не уведомил об этом Арендодателя.</w:t>
      </w:r>
      <w:r w:rsidR="00333055" w:rsidRPr="006B28B8">
        <w:rPr>
          <w:sz w:val="24"/>
          <w:szCs w:val="24"/>
        </w:rPr>
        <w:t xml:space="preserve"> </w:t>
      </w:r>
      <w:r w:rsidR="00C45182" w:rsidRPr="006B28B8">
        <w:rPr>
          <w:sz w:val="24"/>
          <w:szCs w:val="24"/>
        </w:rPr>
        <w:t>Состояние должно быть</w:t>
      </w:r>
      <w:r w:rsidR="00332EC0" w:rsidRPr="006B28B8">
        <w:rPr>
          <w:sz w:val="24"/>
          <w:szCs w:val="24"/>
        </w:rPr>
        <w:t>, идентичны</w:t>
      </w:r>
      <w:r w:rsidRPr="006B28B8">
        <w:rPr>
          <w:sz w:val="24"/>
          <w:szCs w:val="24"/>
        </w:rPr>
        <w:t>м тому, в котором находилось оборудование в момент передачи от Арендодателя Арендатору, а именно: без следов механических повреждений, воздействия воды, огня, высокой температуры, электрического тока, химических веществ и др., а также без признаков инфицирования оборудования вирусными, бактериальными, грибковыми, протозойными, гельминтными, паразитарными и другими инфекционными агентами. В случае нарушения данного пункта Арендатором, Арендатор несет материальную и юридическую ответственность как в отношении Арендодателя, так и в отношении третьих лиц.</w:t>
      </w:r>
    </w:p>
    <w:p w14:paraId="42E1D8C0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  <w:rPr>
          <w:b/>
          <w:u w:val="single"/>
        </w:rPr>
      </w:pPr>
      <w:r w:rsidRPr="006B28B8">
        <w:rPr>
          <w:b/>
        </w:rPr>
        <w:t>3</w:t>
      </w:r>
      <w:r w:rsidRPr="006B28B8">
        <w:rPr>
          <w:b/>
          <w:noProof/>
        </w:rPr>
        <w:t>.</w:t>
      </w:r>
      <w:r w:rsidRPr="006B28B8">
        <w:rPr>
          <w:b/>
        </w:rPr>
        <w:t>2</w:t>
      </w:r>
      <w:r w:rsidRPr="006B28B8">
        <w:rPr>
          <w:b/>
          <w:noProof/>
        </w:rPr>
        <w:t>.</w:t>
      </w:r>
      <w:r w:rsidRPr="006B28B8">
        <w:rPr>
          <w:b/>
        </w:rPr>
        <w:tab/>
      </w:r>
      <w:r w:rsidRPr="006B28B8">
        <w:rPr>
          <w:b/>
          <w:u w:val="single"/>
        </w:rPr>
        <w:t>Арендодатель обязан:</w:t>
      </w:r>
    </w:p>
    <w:p w14:paraId="0F9282ED" w14:textId="0B3E1C27" w:rsidR="00372300" w:rsidRPr="006B28B8" w:rsidRDefault="00376075" w:rsidP="00BB04A5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3.2</w:t>
      </w:r>
      <w:r w:rsidRPr="006B28B8">
        <w:rPr>
          <w:noProof/>
        </w:rPr>
        <w:t>.</w:t>
      </w:r>
      <w:r w:rsidRPr="006B28B8">
        <w:t>1</w:t>
      </w:r>
      <w:r w:rsidRPr="006B28B8">
        <w:rPr>
          <w:noProof/>
        </w:rPr>
        <w:t>.</w:t>
      </w:r>
      <w:r w:rsidRPr="006B28B8">
        <w:tab/>
        <w:t xml:space="preserve">Предоставить Арендатору </w:t>
      </w:r>
      <w:r w:rsidR="005E1B60" w:rsidRPr="006B28B8">
        <w:t>оборудование в состоянии, соответствующем его назначению и обеспечивающем его</w:t>
      </w:r>
      <w:r w:rsidRPr="006B28B8">
        <w:t xml:space="preserve"> нормальную работу в течение всего срока аренды</w:t>
      </w:r>
      <w:r w:rsidR="004C0FC7">
        <w:t>,</w:t>
      </w:r>
      <w:r w:rsidRPr="006B28B8">
        <w:t xml:space="preserve"> при условии соблюдения Арендатором технических инструкций и правил эксплуатации. </w:t>
      </w:r>
    </w:p>
    <w:p w14:paraId="02B57879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center"/>
        <w:rPr>
          <w:b/>
          <w:u w:val="single"/>
        </w:rPr>
      </w:pPr>
      <w:r w:rsidRPr="006B28B8">
        <w:rPr>
          <w:b/>
          <w:u w:val="single"/>
        </w:rPr>
        <w:t>4</w:t>
      </w:r>
      <w:r w:rsidRPr="006B28B8">
        <w:rPr>
          <w:b/>
          <w:noProof/>
          <w:u w:val="single"/>
        </w:rPr>
        <w:t xml:space="preserve">. </w:t>
      </w:r>
      <w:r w:rsidRPr="006B28B8">
        <w:rPr>
          <w:b/>
          <w:u w:val="single"/>
        </w:rPr>
        <w:t>ОСОБЫЕ УСЛОВИЯ</w:t>
      </w:r>
    </w:p>
    <w:p w14:paraId="06DB5A2E" w14:textId="27CBD150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4.1.</w:t>
      </w:r>
      <w:r w:rsidRPr="006B28B8">
        <w:tab/>
        <w:t xml:space="preserve">Арендодатель в подтверждение своей собственности на арендуемое </w:t>
      </w:r>
      <w:r w:rsidR="00876968" w:rsidRPr="006B28B8">
        <w:t>И</w:t>
      </w:r>
      <w:r w:rsidRPr="006B28B8">
        <w:t xml:space="preserve">мущество, имеет право маркировать </w:t>
      </w:r>
      <w:r w:rsidR="00A30AD4">
        <w:t>И</w:t>
      </w:r>
      <w:r w:rsidR="000465E0" w:rsidRPr="006B28B8">
        <w:t>мущество</w:t>
      </w:r>
      <w:r w:rsidRPr="006B28B8">
        <w:t xml:space="preserve"> своим клеймом или каким-либо другим способом. </w:t>
      </w:r>
    </w:p>
    <w:p w14:paraId="5409351E" w14:textId="77A57A8E" w:rsidR="006847E0" w:rsidRPr="006B28B8" w:rsidRDefault="00376075" w:rsidP="00BB04A5">
      <w:pPr>
        <w:widowControl w:val="0"/>
        <w:numPr>
          <w:ilvl w:val="1"/>
          <w:numId w:val="37"/>
        </w:numPr>
        <w:tabs>
          <w:tab w:val="left" w:pos="993"/>
          <w:tab w:val="left" w:pos="1276"/>
        </w:tabs>
        <w:spacing w:after="120"/>
        <w:ind w:left="0" w:right="57" w:firstLine="567"/>
        <w:jc w:val="both"/>
      </w:pPr>
      <w:r w:rsidRPr="006B28B8">
        <w:t xml:space="preserve">В случае досрочного возврата Арендатором </w:t>
      </w:r>
      <w:r w:rsidR="00876968" w:rsidRPr="006B28B8">
        <w:t>И</w:t>
      </w:r>
      <w:r w:rsidR="000465E0" w:rsidRPr="006B28B8">
        <w:t>мущества</w:t>
      </w:r>
      <w:r w:rsidRPr="006B28B8">
        <w:t xml:space="preserve"> или</w:t>
      </w:r>
      <w:r w:rsidR="000465E0" w:rsidRPr="006B28B8">
        <w:t xml:space="preserve"> его</w:t>
      </w:r>
      <w:r w:rsidRPr="006B28B8">
        <w:t xml:space="preserve"> части</w:t>
      </w:r>
      <w:r w:rsidR="000465E0" w:rsidRPr="006B28B8">
        <w:t>,</w:t>
      </w:r>
      <w:r w:rsidRPr="006B28B8">
        <w:t xml:space="preserve"> Арендодатель, на основании ст. 330 ГК РФ, вправе потребовать от Арендатора оплаты неустойки в размере остатка арендного платежа.</w:t>
      </w:r>
    </w:p>
    <w:p w14:paraId="0047AEFC" w14:textId="77777777" w:rsidR="00376075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center"/>
        <w:rPr>
          <w:b/>
          <w:u w:val="single"/>
        </w:rPr>
      </w:pPr>
      <w:r w:rsidRPr="006B28B8">
        <w:rPr>
          <w:b/>
          <w:noProof/>
          <w:u w:val="single"/>
        </w:rPr>
        <w:t>5</w:t>
      </w:r>
      <w:r w:rsidR="00376075" w:rsidRPr="006B28B8">
        <w:rPr>
          <w:b/>
          <w:noProof/>
          <w:u w:val="single"/>
        </w:rPr>
        <w:t xml:space="preserve">. </w:t>
      </w:r>
      <w:r w:rsidR="00376075" w:rsidRPr="006B28B8">
        <w:rPr>
          <w:b/>
          <w:u w:val="single"/>
        </w:rPr>
        <w:t>ОТВЕТСТВЕННОСТЬ СТОРОН</w:t>
      </w:r>
    </w:p>
    <w:p w14:paraId="5910A4B4" w14:textId="2A373DEF" w:rsidR="00376075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rPr>
          <w:noProof/>
        </w:rPr>
        <w:t>5</w:t>
      </w:r>
      <w:r w:rsidR="00376075" w:rsidRPr="006B28B8">
        <w:rPr>
          <w:noProof/>
        </w:rPr>
        <w:t>.1.</w:t>
      </w:r>
      <w:r w:rsidR="00376075" w:rsidRPr="006B28B8">
        <w:tab/>
        <w:t xml:space="preserve">В случае утраты Арендатором арендованного </w:t>
      </w:r>
      <w:r w:rsidR="006B5DA1" w:rsidRPr="006B28B8">
        <w:t>И</w:t>
      </w:r>
      <w:r w:rsidR="00376075" w:rsidRPr="006B28B8">
        <w:t>мущества, в том числе путем приведения его в непригодное для эксплуатации состояние, неподдающееся ремонту, Арендатор уплачивает Арендодателю компенсацию в размере</w:t>
      </w:r>
      <w:r w:rsidR="00376075" w:rsidRPr="006B28B8">
        <w:rPr>
          <w:noProof/>
        </w:rPr>
        <w:t xml:space="preserve"> </w:t>
      </w:r>
      <w:r w:rsidR="006D5830" w:rsidRPr="006B28B8">
        <w:rPr>
          <w:noProof/>
        </w:rPr>
        <w:t xml:space="preserve">оценочной </w:t>
      </w:r>
      <w:r w:rsidR="004C0FC7" w:rsidRPr="006B28B8">
        <w:t>стоимости Имущества</w:t>
      </w:r>
      <w:r w:rsidR="00376075" w:rsidRPr="006B28B8">
        <w:t>.</w:t>
      </w:r>
      <w:r w:rsidR="0025700E" w:rsidRPr="006B28B8">
        <w:t xml:space="preserve"> </w:t>
      </w:r>
    </w:p>
    <w:p w14:paraId="6E8B7F35" w14:textId="2F782883" w:rsidR="006847E0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lastRenderedPageBreak/>
        <w:t>5</w:t>
      </w:r>
      <w:r w:rsidR="00376075" w:rsidRPr="006B28B8">
        <w:t xml:space="preserve">.2.   </w:t>
      </w:r>
      <w:r w:rsidR="00286A1B" w:rsidRPr="006B28B8">
        <w:t xml:space="preserve">    </w:t>
      </w:r>
      <w:r w:rsidR="00376075" w:rsidRPr="006B28B8">
        <w:t xml:space="preserve">В случае несвоевременного возврата арендованного </w:t>
      </w:r>
      <w:r w:rsidR="006B5DA1" w:rsidRPr="006B28B8">
        <w:t>И</w:t>
      </w:r>
      <w:r w:rsidR="00376075" w:rsidRPr="006B28B8">
        <w:t xml:space="preserve">мущества, Арендодатель вправе потребовать от Арендатора уплаты пени в размере </w:t>
      </w:r>
      <w:r w:rsidR="00BB04A5" w:rsidRPr="006B28B8">
        <w:rPr>
          <w:noProof/>
          <w:highlight w:val="yellow"/>
        </w:rPr>
        <w:t>__</w:t>
      </w:r>
      <w:r w:rsidR="00376075" w:rsidRPr="006B28B8">
        <w:rPr>
          <w:noProof/>
        </w:rPr>
        <w:t>%</w:t>
      </w:r>
      <w:r w:rsidR="00376075" w:rsidRPr="006B28B8">
        <w:t xml:space="preserve"> </w:t>
      </w:r>
      <w:r w:rsidR="006847E0" w:rsidRPr="006B28B8">
        <w:t xml:space="preserve">от </w:t>
      </w:r>
      <w:r w:rsidR="006D5830" w:rsidRPr="006B28B8">
        <w:t>оценочной</w:t>
      </w:r>
      <w:r w:rsidR="00376075" w:rsidRPr="006B28B8">
        <w:t xml:space="preserve"> стоимости </w:t>
      </w:r>
      <w:r w:rsidR="006B5DA1" w:rsidRPr="006B28B8">
        <w:t>И</w:t>
      </w:r>
      <w:r w:rsidR="00376075" w:rsidRPr="006B28B8">
        <w:t>мущества за каждый день просрочки возврата, а Арендатор обязан уплатить ука</w:t>
      </w:r>
      <w:r w:rsidR="00446082" w:rsidRPr="006B28B8">
        <w:t>занную в требовании сумму пени в течение 7 календарных дней с момента выставления счета.</w:t>
      </w:r>
    </w:p>
    <w:p w14:paraId="789BF91B" w14:textId="2FB6E349" w:rsidR="00344EC3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firstLine="567"/>
        <w:jc w:val="both"/>
      </w:pPr>
      <w:r w:rsidRPr="006B28B8">
        <w:tab/>
        <w:t xml:space="preserve">Несвоевременным возвратом </w:t>
      </w:r>
      <w:r w:rsidR="006B5DA1" w:rsidRPr="006B28B8">
        <w:t>И</w:t>
      </w:r>
      <w:r w:rsidRPr="006B28B8">
        <w:t xml:space="preserve">мущества </w:t>
      </w:r>
      <w:r w:rsidR="005A58A5" w:rsidRPr="006B28B8">
        <w:t xml:space="preserve">по адресу г. </w:t>
      </w:r>
      <w:r w:rsidR="006D5830" w:rsidRPr="006B28B8">
        <w:rPr>
          <w:highlight w:val="yellow"/>
        </w:rPr>
        <w:t>____________</w:t>
      </w:r>
      <w:r w:rsidR="006D5830" w:rsidRPr="006B28B8">
        <w:t xml:space="preserve"> </w:t>
      </w:r>
      <w:r w:rsidRPr="006B28B8">
        <w:t>признается нарушение</w:t>
      </w:r>
      <w:r w:rsidR="00446082" w:rsidRPr="006B28B8">
        <w:t>м</w:t>
      </w:r>
      <w:r w:rsidRPr="006B28B8">
        <w:t xml:space="preserve"> сроков возврата. </w:t>
      </w:r>
    </w:p>
    <w:p w14:paraId="12B06D88" w14:textId="25B44FB7" w:rsidR="00376075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5</w:t>
      </w:r>
      <w:r w:rsidR="00376075" w:rsidRPr="006B28B8">
        <w:t>.3.</w:t>
      </w:r>
      <w:r w:rsidR="00376075" w:rsidRPr="006B28B8">
        <w:tab/>
        <w:t xml:space="preserve">В случае использования Арендатором </w:t>
      </w:r>
      <w:r w:rsidR="006B5DA1" w:rsidRPr="006B28B8">
        <w:t>И</w:t>
      </w:r>
      <w:r w:rsidR="00376075" w:rsidRPr="006B28B8">
        <w:t>мущества Ар</w:t>
      </w:r>
      <w:r w:rsidR="008C7165" w:rsidRPr="006B28B8">
        <w:t xml:space="preserve">ендодателя не по назначению, </w:t>
      </w:r>
      <w:r w:rsidR="00376075" w:rsidRPr="006B28B8">
        <w:t xml:space="preserve">Арендодатель вправе считать </w:t>
      </w:r>
      <w:r w:rsidR="006B5DA1" w:rsidRPr="006B28B8">
        <w:t>И</w:t>
      </w:r>
      <w:r w:rsidR="00376075" w:rsidRPr="006B28B8">
        <w:t xml:space="preserve">мущество утраченным, </w:t>
      </w:r>
      <w:r w:rsidR="00376075" w:rsidRPr="006B28B8">
        <w:rPr>
          <w:bCs/>
        </w:rPr>
        <w:t xml:space="preserve">а </w:t>
      </w:r>
      <w:r w:rsidR="00376075" w:rsidRPr="006B28B8">
        <w:t xml:space="preserve">для Арендатора наступает ответственность, </w:t>
      </w:r>
      <w:r w:rsidR="004C0FC7" w:rsidRPr="006B28B8">
        <w:t>предусмотренная п.</w:t>
      </w:r>
      <w:r w:rsidR="00376075" w:rsidRPr="006B28B8">
        <w:t xml:space="preserve"> 5.1. настоящего договора.</w:t>
      </w:r>
    </w:p>
    <w:p w14:paraId="1566C377" w14:textId="1B79C22E" w:rsidR="00376075" w:rsidRPr="006B28B8" w:rsidRDefault="00F54BC3" w:rsidP="006D5830">
      <w:pPr>
        <w:pStyle w:val="a8"/>
        <w:tabs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>5</w:t>
      </w:r>
      <w:r w:rsidR="00376075" w:rsidRPr="006B28B8">
        <w:rPr>
          <w:sz w:val="24"/>
          <w:szCs w:val="24"/>
        </w:rPr>
        <w:t>.4.</w:t>
      </w:r>
      <w:r w:rsidR="00376075" w:rsidRPr="006B28B8">
        <w:rPr>
          <w:sz w:val="24"/>
          <w:szCs w:val="24"/>
        </w:rPr>
        <w:tab/>
        <w:t xml:space="preserve">При </w:t>
      </w:r>
      <w:r w:rsidR="004C0FC7" w:rsidRPr="006B28B8">
        <w:rPr>
          <w:sz w:val="24"/>
          <w:szCs w:val="24"/>
        </w:rPr>
        <w:t>нарушении сроков</w:t>
      </w:r>
      <w:r w:rsidR="00376075" w:rsidRPr="006B28B8">
        <w:rPr>
          <w:sz w:val="24"/>
          <w:szCs w:val="24"/>
        </w:rPr>
        <w:t xml:space="preserve"> возврата арендованного </w:t>
      </w:r>
      <w:r w:rsidR="006B5DA1" w:rsidRPr="006B28B8">
        <w:rPr>
          <w:sz w:val="24"/>
          <w:szCs w:val="24"/>
        </w:rPr>
        <w:t>И</w:t>
      </w:r>
      <w:r w:rsidR="00376075" w:rsidRPr="006B28B8">
        <w:rPr>
          <w:sz w:val="24"/>
          <w:szCs w:val="24"/>
        </w:rPr>
        <w:t xml:space="preserve">мущества, оно может быть изъято Арендодателем у Арендатора в порядке, предусмотренном законодательством. </w:t>
      </w:r>
    </w:p>
    <w:p w14:paraId="22656388" w14:textId="77777777" w:rsidR="00376075" w:rsidRPr="006B28B8" w:rsidRDefault="00F54BC3" w:rsidP="006D5830">
      <w:pPr>
        <w:pStyle w:val="a8"/>
        <w:widowControl/>
        <w:tabs>
          <w:tab w:val="left" w:pos="851"/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>5</w:t>
      </w:r>
      <w:r w:rsidR="00376075" w:rsidRPr="006B28B8">
        <w:rPr>
          <w:sz w:val="24"/>
          <w:szCs w:val="24"/>
        </w:rPr>
        <w:t>.5.</w:t>
      </w:r>
      <w:r w:rsidR="00376075" w:rsidRPr="006B28B8">
        <w:rPr>
          <w:sz w:val="24"/>
          <w:szCs w:val="24"/>
        </w:rPr>
        <w:tab/>
        <w:t>Все споры и разногласия, которые могут возникнуть из настоящего договора, будут по возможности решаться путем переговоров между сторонами.</w:t>
      </w:r>
    </w:p>
    <w:p w14:paraId="26A80DD5" w14:textId="4A8F2C18" w:rsidR="00376075" w:rsidRPr="006B28B8" w:rsidRDefault="00F54BC3" w:rsidP="006D5830">
      <w:pPr>
        <w:tabs>
          <w:tab w:val="left" w:pos="709"/>
          <w:tab w:val="left" w:pos="851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5</w:t>
      </w:r>
      <w:r w:rsidR="00376075" w:rsidRPr="006B28B8">
        <w:t xml:space="preserve">.6.  В случае </w:t>
      </w:r>
      <w:proofErr w:type="gramStart"/>
      <w:r w:rsidR="00376075" w:rsidRPr="006B28B8">
        <w:t>не урегулирования</w:t>
      </w:r>
      <w:proofErr w:type="gramEnd"/>
      <w:r w:rsidR="00376075" w:rsidRPr="006B28B8">
        <w:t xml:space="preserve"> споров и разногласий путем переговоров, разрешение споров и разногласий производится в соответствии с законодательством Российской Федерации в Арбитражном суде </w:t>
      </w:r>
      <w:r w:rsidR="006D5830" w:rsidRPr="006B28B8">
        <w:t>Санкт-Петербурга и Ленинградской области</w:t>
      </w:r>
      <w:r w:rsidR="00376075" w:rsidRPr="006B28B8">
        <w:t>.</w:t>
      </w:r>
    </w:p>
    <w:p w14:paraId="18276B6A" w14:textId="6C8EC7E9" w:rsidR="00376075" w:rsidRPr="006B28B8" w:rsidRDefault="009857F4" w:rsidP="00391DAF">
      <w:pPr>
        <w:tabs>
          <w:tab w:val="left" w:pos="720"/>
          <w:tab w:val="left" w:pos="851"/>
          <w:tab w:val="left" w:pos="993"/>
          <w:tab w:val="left" w:pos="1276"/>
        </w:tabs>
        <w:spacing w:after="120"/>
        <w:ind w:right="57"/>
        <w:jc w:val="center"/>
        <w:rPr>
          <w:b/>
          <w:u w:val="single"/>
        </w:rPr>
      </w:pPr>
      <w:r w:rsidRPr="006B28B8">
        <w:rPr>
          <w:b/>
          <w:u w:val="single"/>
        </w:rPr>
        <w:t>6</w:t>
      </w:r>
      <w:r w:rsidR="00376075" w:rsidRPr="006B28B8">
        <w:rPr>
          <w:b/>
          <w:u w:val="single"/>
        </w:rPr>
        <w:t>. ЗАКЛЮЧИТЕЛЬНЫЕ ПОЛОЖЕНИЯ</w:t>
      </w:r>
    </w:p>
    <w:p w14:paraId="3B507C7A" w14:textId="43C8DE0A" w:rsidR="00376075" w:rsidRPr="006B28B8" w:rsidRDefault="009857F4" w:rsidP="006D5830">
      <w:pPr>
        <w:tabs>
          <w:tab w:val="left" w:pos="720"/>
          <w:tab w:val="left" w:pos="851"/>
          <w:tab w:val="left" w:pos="993"/>
          <w:tab w:val="left" w:pos="1276"/>
          <w:tab w:val="left" w:pos="5670"/>
        </w:tabs>
        <w:spacing w:after="120"/>
        <w:ind w:right="9" w:firstLine="567"/>
        <w:jc w:val="both"/>
      </w:pPr>
      <w:r w:rsidRPr="006B28B8">
        <w:t>6</w:t>
      </w:r>
      <w:r w:rsidR="00376075" w:rsidRPr="006B28B8">
        <w:t xml:space="preserve">.1. </w:t>
      </w:r>
      <w:r w:rsidR="00376075" w:rsidRPr="006B28B8">
        <w:tab/>
        <w:t xml:space="preserve">Всякое сообщение, которое одна сторона направляет другой стороне должно быть направлено по адресу, указанному ниже, при этом </w:t>
      </w:r>
      <w:r w:rsidR="004C0FC7" w:rsidRPr="006B28B8">
        <w:t>такое сообщение,</w:t>
      </w:r>
      <w:r w:rsidR="00D40670" w:rsidRPr="006B28B8">
        <w:t xml:space="preserve"> отправленное в </w:t>
      </w:r>
      <w:r w:rsidR="004C0FC7" w:rsidRPr="006B28B8">
        <w:t xml:space="preserve">адрес </w:t>
      </w:r>
      <w:r w:rsidR="004C0FC7" w:rsidRPr="006B28B8">
        <w:rPr>
          <w:b/>
        </w:rPr>
        <w:t>_</w:t>
      </w:r>
      <w:r w:rsidR="00BB04A5" w:rsidRPr="006B28B8">
        <w:rPr>
          <w:b/>
          <w:highlight w:val="yellow"/>
        </w:rPr>
        <w:t>_____________</w:t>
      </w:r>
      <w:r w:rsidR="005A58A5" w:rsidRPr="006B28B8">
        <w:t>,</w:t>
      </w:r>
      <w:r w:rsidR="00333055" w:rsidRPr="006B28B8">
        <w:t xml:space="preserve"> </w:t>
      </w:r>
      <w:r w:rsidR="00376075" w:rsidRPr="006B28B8">
        <w:t>одновременно</w:t>
      </w:r>
      <w:r w:rsidR="005A58A5" w:rsidRPr="006B28B8">
        <w:t xml:space="preserve"> должно быть направлено на почту </w:t>
      </w:r>
      <w:r w:rsidR="006D5830" w:rsidRPr="006B28B8">
        <w:rPr>
          <w:highlight w:val="yellow"/>
        </w:rPr>
        <w:t>______________</w:t>
      </w:r>
      <w:r w:rsidR="00376075" w:rsidRPr="006B28B8">
        <w:rPr>
          <w:highlight w:val="yellow"/>
        </w:rPr>
        <w:t>.</w:t>
      </w:r>
      <w:r w:rsidR="00376075" w:rsidRPr="006B28B8">
        <w:t xml:space="preserve"> </w:t>
      </w:r>
    </w:p>
    <w:p w14:paraId="19C42C4A" w14:textId="77777777" w:rsidR="00376075" w:rsidRPr="006B28B8" w:rsidRDefault="009857F4" w:rsidP="006D5830">
      <w:pPr>
        <w:tabs>
          <w:tab w:val="left" w:pos="720"/>
          <w:tab w:val="left" w:pos="851"/>
          <w:tab w:val="left" w:pos="993"/>
          <w:tab w:val="left" w:pos="1276"/>
          <w:tab w:val="left" w:pos="5670"/>
        </w:tabs>
        <w:spacing w:after="120"/>
        <w:ind w:right="9" w:firstLine="567"/>
        <w:jc w:val="both"/>
      </w:pPr>
      <w:r w:rsidRPr="006B28B8">
        <w:t>6</w:t>
      </w:r>
      <w:r w:rsidR="00376075" w:rsidRPr="006B28B8">
        <w:t>.2.</w:t>
      </w:r>
      <w:r w:rsidR="00376075" w:rsidRPr="006B28B8">
        <w:tab/>
        <w:t xml:space="preserve">В случае изменения финансовых (банковских) реквизитов сторон или их юридических, а также почтовых адресов и адресов доставки продукции, стороны должны уведомить об этом друг друга в 10-дневный срок в письменном виде, при этом уведомление также должно быть направлено по факсу в 3-хдневный срок. </w:t>
      </w:r>
    </w:p>
    <w:p w14:paraId="15E3CFCD" w14:textId="77777777" w:rsidR="00376075" w:rsidRPr="006B28B8" w:rsidRDefault="00376075" w:rsidP="006D5830">
      <w:pPr>
        <w:tabs>
          <w:tab w:val="left" w:pos="720"/>
          <w:tab w:val="left" w:pos="851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ab/>
        <w:t>При не уведомлении сторон о таких изменениях вся ответственность ложится на сторону, не сообщившую об этих изменениях.</w:t>
      </w:r>
    </w:p>
    <w:p w14:paraId="5FA7B8CC" w14:textId="77777777" w:rsidR="00376075" w:rsidRPr="006B28B8" w:rsidRDefault="009857F4" w:rsidP="006D5830">
      <w:pPr>
        <w:tabs>
          <w:tab w:val="left" w:pos="0"/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.3.</w:t>
      </w:r>
      <w:r w:rsidR="00376075" w:rsidRPr="006B28B8">
        <w:tab/>
        <w:t>Сокращенные названия сторон, прочие сокращения и заголовки в настоящем договоре служат только для удобства и не влияют на его толкование.</w:t>
      </w:r>
    </w:p>
    <w:p w14:paraId="40695555" w14:textId="77777777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.4.</w:t>
      </w:r>
      <w:r w:rsidR="00376075" w:rsidRPr="006B28B8">
        <w:tab/>
        <w:t>Недействительность какого-либо положения договора не влечет его недействительность в целом, если только это не приводит к явным несоответствиям.</w:t>
      </w:r>
    </w:p>
    <w:p w14:paraId="23FB74F3" w14:textId="5FBAE0DD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  <w:rPr>
          <w:b/>
        </w:rPr>
      </w:pPr>
      <w:r w:rsidRPr="006B28B8">
        <w:t>6</w:t>
      </w:r>
      <w:r w:rsidR="00376075" w:rsidRPr="006B28B8">
        <w:t>.5.</w:t>
      </w:r>
      <w:r w:rsidR="00376075" w:rsidRPr="006B28B8">
        <w:tab/>
        <w:t xml:space="preserve">Настоящий договор составлен </w:t>
      </w:r>
      <w:r w:rsidR="004C0FC7" w:rsidRPr="006B28B8">
        <w:t>в 2</w:t>
      </w:r>
      <w:r w:rsidR="00376075" w:rsidRPr="006B28B8">
        <w:t xml:space="preserve"> (</w:t>
      </w:r>
      <w:r w:rsidR="004C0FC7" w:rsidRPr="006B28B8">
        <w:t>двух) подлинных</w:t>
      </w:r>
      <w:r w:rsidR="00376075" w:rsidRPr="006B28B8">
        <w:t xml:space="preserve"> экз</w:t>
      </w:r>
      <w:r w:rsidR="004C0FC7">
        <w:t>емплярах,</w:t>
      </w:r>
      <w:r w:rsidR="00376075" w:rsidRPr="006B28B8">
        <w:t xml:space="preserve"> по одному экземпляру для каждой </w:t>
      </w:r>
      <w:r w:rsidR="004C0FC7">
        <w:t>С</w:t>
      </w:r>
      <w:r w:rsidR="00376075" w:rsidRPr="006B28B8">
        <w:t xml:space="preserve">тороны. </w:t>
      </w:r>
    </w:p>
    <w:p w14:paraId="00C2444E" w14:textId="3183DC01" w:rsidR="00376075" w:rsidRPr="006B28B8" w:rsidRDefault="009857F4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right="9" w:firstLine="567"/>
        <w:jc w:val="both"/>
      </w:pPr>
      <w:r w:rsidRPr="006B28B8">
        <w:t>6</w:t>
      </w:r>
      <w:r w:rsidR="00376075" w:rsidRPr="006B28B8">
        <w:t xml:space="preserve">.6. </w:t>
      </w:r>
      <w:r w:rsidR="00376075" w:rsidRPr="006B28B8">
        <w:tab/>
        <w:t xml:space="preserve">Договор вступает в </w:t>
      </w:r>
      <w:r w:rsidR="004C0FC7" w:rsidRPr="006B28B8">
        <w:t>силу с</w:t>
      </w:r>
      <w:r w:rsidR="00376075" w:rsidRPr="006B28B8">
        <w:t xml:space="preserve"> момента его подписания и действует до полного исполнения </w:t>
      </w:r>
      <w:r w:rsidR="004C0FC7">
        <w:t>С</w:t>
      </w:r>
      <w:r w:rsidR="00376075" w:rsidRPr="006B28B8">
        <w:t xml:space="preserve">торонами принятых на себя обязательств по договору. </w:t>
      </w:r>
    </w:p>
    <w:p w14:paraId="37C31664" w14:textId="77777777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.7.</w:t>
      </w:r>
      <w:r w:rsidR="00376075" w:rsidRPr="006B28B8">
        <w:tab/>
        <w:t>Все приложения к договору являются его неотъемлемой частью и действуют одновременно с ним, если иной срок не оговорен в самом приложении.</w:t>
      </w:r>
    </w:p>
    <w:p w14:paraId="523EBAB1" w14:textId="77777777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.8.</w:t>
      </w:r>
      <w:r w:rsidR="00376075" w:rsidRPr="006B28B8">
        <w:tab/>
        <w:t>Стороны обязуются сохранять в тайне сведения о другой стороне, которые становятся ей известны на основании данного договора или в связи с ним.</w:t>
      </w:r>
    </w:p>
    <w:p w14:paraId="41C84280" w14:textId="00DF5220" w:rsidR="0065019E" w:rsidRPr="006B28B8" w:rsidRDefault="0065019E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 xml:space="preserve">6.9. Арендодатель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</w:t>
      </w:r>
      <w:r w:rsidRPr="006B28B8">
        <w:rPr>
          <w:highlight w:val="yellow"/>
        </w:rPr>
        <w:t>«01» апреля 2024 г. № Г-000</w:t>
      </w:r>
      <w:r w:rsidRPr="006B28B8">
        <w:t>.</w:t>
      </w:r>
    </w:p>
    <w:p w14:paraId="4B8CFEBA" w14:textId="77777777" w:rsidR="00FD67A0" w:rsidRPr="006B28B8" w:rsidRDefault="00FD67A0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</w:p>
    <w:tbl>
      <w:tblPr>
        <w:tblW w:w="9633" w:type="dxa"/>
        <w:tblLook w:val="01E0" w:firstRow="1" w:lastRow="1" w:firstColumn="1" w:lastColumn="1" w:noHBand="0" w:noVBand="0"/>
      </w:tblPr>
      <w:tblGrid>
        <w:gridCol w:w="9854"/>
      </w:tblGrid>
      <w:tr w:rsidR="005410CD" w:rsidRPr="006B28B8" w14:paraId="1DE21DE2" w14:textId="77777777" w:rsidTr="005410CD">
        <w:trPr>
          <w:trHeight w:val="267"/>
        </w:trPr>
        <w:tc>
          <w:tcPr>
            <w:tcW w:w="9633" w:type="dxa"/>
          </w:tcPr>
          <w:p w14:paraId="7154BCC5" w14:textId="3C9830FA" w:rsidR="005410CD" w:rsidRPr="006B28B8" w:rsidRDefault="005410CD" w:rsidP="00391DAF">
            <w:pPr>
              <w:tabs>
                <w:tab w:val="left" w:pos="567"/>
                <w:tab w:val="left" w:pos="993"/>
                <w:tab w:val="left" w:pos="1276"/>
                <w:tab w:val="left" w:pos="5670"/>
              </w:tabs>
              <w:spacing w:after="120"/>
              <w:ind w:right="-567" w:firstLine="567"/>
              <w:jc w:val="center"/>
              <w:rPr>
                <w:b/>
              </w:rPr>
            </w:pPr>
            <w:r w:rsidRPr="006B28B8">
              <w:rPr>
                <w:b/>
              </w:rPr>
              <w:lastRenderedPageBreak/>
              <w:t>7. АДРЕСА И РЕКВИЗИТЫ СТОРОН</w:t>
            </w:r>
          </w:p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4910"/>
              <w:gridCol w:w="5580"/>
            </w:tblGrid>
            <w:tr w:rsidR="005410CD" w:rsidRPr="006B28B8" w14:paraId="454BA661" w14:textId="77777777" w:rsidTr="00306800">
              <w:trPr>
                <w:trHeight w:val="551"/>
              </w:trPr>
              <w:tc>
                <w:tcPr>
                  <w:tcW w:w="4910" w:type="dxa"/>
                </w:tcPr>
                <w:p w14:paraId="7AD63FCC" w14:textId="0ED5D96B" w:rsidR="006D5830" w:rsidRPr="006B28B8" w:rsidRDefault="005410CD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b/>
                      <w:color w:val="000000"/>
                      <w:highlight w:val="yellow"/>
                    </w:rPr>
                  </w:pPr>
                  <w:r w:rsidRPr="006B28B8">
                    <w:t xml:space="preserve"> </w:t>
                  </w:r>
                  <w:r w:rsidRPr="006B28B8">
                    <w:rPr>
                      <w:b/>
                      <w:color w:val="000000"/>
                      <w:highlight w:val="yellow"/>
                      <w:u w:val="single"/>
                    </w:rPr>
                    <w:t>Арендодатель</w:t>
                  </w:r>
                  <w:r w:rsidRPr="006B28B8">
                    <w:rPr>
                      <w:b/>
                      <w:color w:val="000000"/>
                      <w:highlight w:val="yellow"/>
                    </w:rPr>
                    <w:t xml:space="preserve">: </w:t>
                  </w:r>
                </w:p>
                <w:p w14:paraId="10567435" w14:textId="77777777" w:rsidR="00BB04A5" w:rsidRPr="006B28B8" w:rsidRDefault="00BB04A5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b/>
                      <w:color w:val="000000"/>
                      <w:highlight w:val="yellow"/>
                    </w:rPr>
                  </w:pPr>
                </w:p>
                <w:p w14:paraId="45597351" w14:textId="5FB4CAFA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ОГРН:</w:t>
                  </w:r>
                  <w:r w:rsidRPr="006B28B8">
                    <w:rPr>
                      <w:color w:val="000000"/>
                      <w:highlight w:val="yellow"/>
                    </w:rPr>
                    <w:tab/>
                  </w:r>
                </w:p>
                <w:p w14:paraId="7453C56E" w14:textId="4368A970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ИНН: </w:t>
                  </w:r>
                  <w:r w:rsidR="00BB04A5" w:rsidRPr="006B28B8">
                    <w:rPr>
                      <w:color w:val="000000"/>
                      <w:highlight w:val="yellow"/>
                    </w:rPr>
                    <w:t>________</w:t>
                  </w:r>
                  <w:proofErr w:type="gramStart"/>
                  <w:r w:rsidR="00BB04A5" w:rsidRPr="006B28B8">
                    <w:rPr>
                      <w:color w:val="000000"/>
                      <w:highlight w:val="yellow"/>
                    </w:rPr>
                    <w:t xml:space="preserve">_ </w:t>
                  </w:r>
                  <w:r w:rsidR="000E5E23" w:rsidRPr="006B28B8">
                    <w:rPr>
                      <w:color w:val="000000"/>
                      <w:highlight w:val="yellow"/>
                    </w:rPr>
                    <w:t>,</w:t>
                  </w:r>
                  <w:proofErr w:type="gramEnd"/>
                  <w:r w:rsidR="000E5E23" w:rsidRPr="006B28B8">
                    <w:rPr>
                      <w:color w:val="000000"/>
                      <w:highlight w:val="yellow"/>
                    </w:rPr>
                    <w:t xml:space="preserve"> </w:t>
                  </w:r>
                  <w:r w:rsidRPr="006B28B8">
                    <w:rPr>
                      <w:color w:val="000000"/>
                      <w:highlight w:val="yellow"/>
                    </w:rPr>
                    <w:t xml:space="preserve">КПП: </w:t>
                  </w:r>
                </w:p>
                <w:p w14:paraId="4CCA09F1" w14:textId="4F8F502A" w:rsidR="006D5830" w:rsidRPr="006B28B8" w:rsidRDefault="00BB04A5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Юр. адрес:</w:t>
                  </w:r>
                </w:p>
                <w:p w14:paraId="7DEC3B7D" w14:textId="77777777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Банковские реквизиты:</w:t>
                  </w:r>
                </w:p>
                <w:p w14:paraId="6AB31B8D" w14:textId="48034774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р/с </w:t>
                  </w:r>
                </w:p>
                <w:p w14:paraId="7434D4D9" w14:textId="40D91212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в </w:t>
                  </w:r>
                </w:p>
                <w:p w14:paraId="14DDD484" w14:textId="77777777" w:rsidR="00BB04A5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к/с</w:t>
                  </w:r>
                  <w:r w:rsidR="000E5E23" w:rsidRPr="006B28B8">
                    <w:rPr>
                      <w:color w:val="000000"/>
                      <w:highlight w:val="yellow"/>
                    </w:rPr>
                    <w:t xml:space="preserve"> </w:t>
                  </w:r>
                </w:p>
                <w:p w14:paraId="260093D8" w14:textId="1C206D88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БИК </w:t>
                  </w:r>
                </w:p>
                <w:p w14:paraId="7F348AD9" w14:textId="4FEE0F85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Электронная почта: </w:t>
                  </w:r>
                </w:p>
                <w:p w14:paraId="1610D47E" w14:textId="60F29B64" w:rsidR="005410CD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Телефон: </w:t>
                  </w:r>
                </w:p>
                <w:p w14:paraId="119B2C81" w14:textId="77777777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246B7890" w14:textId="77777777" w:rsidR="005410CD" w:rsidRPr="006B28B8" w:rsidRDefault="005410CD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49FCF90A" w14:textId="6FCE310B" w:rsidR="005410CD" w:rsidRPr="006B28B8" w:rsidRDefault="005410CD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b/>
                      <w:i/>
                      <w:color w:val="000000"/>
                      <w:highlight w:val="yellow"/>
                      <w:u w:val="single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_____________________/ </w:t>
                  </w:r>
                  <w:r w:rsidR="00BB04A5" w:rsidRPr="006B28B8">
                    <w:rPr>
                      <w:color w:val="000000"/>
                      <w:highlight w:val="yellow"/>
                    </w:rPr>
                    <w:t>Ф.И.О.</w:t>
                  </w:r>
                </w:p>
              </w:tc>
              <w:tc>
                <w:tcPr>
                  <w:tcW w:w="5580" w:type="dxa"/>
                </w:tcPr>
                <w:p w14:paraId="08EACE7A" w14:textId="77777777" w:rsidR="005410CD" w:rsidRPr="004C0FC7" w:rsidRDefault="005410CD" w:rsidP="006D5830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spacing w:after="120"/>
                    <w:ind w:right="-567"/>
                    <w:rPr>
                      <w:b/>
                      <w:iCs/>
                      <w:color w:val="000000"/>
                      <w:highlight w:val="yellow"/>
                      <w:u w:val="single"/>
                    </w:rPr>
                  </w:pPr>
                  <w:r w:rsidRPr="004C0FC7">
                    <w:rPr>
                      <w:b/>
                      <w:iCs/>
                      <w:highlight w:val="yellow"/>
                      <w:u w:val="single"/>
                    </w:rPr>
                    <w:t>Арендатор</w:t>
                  </w:r>
                  <w:r w:rsidRPr="004C0FC7">
                    <w:rPr>
                      <w:b/>
                      <w:iCs/>
                      <w:color w:val="000000"/>
                      <w:highlight w:val="yellow"/>
                      <w:u w:val="single"/>
                    </w:rPr>
                    <w:t xml:space="preserve">: </w:t>
                  </w:r>
                </w:p>
                <w:p w14:paraId="40DF5970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6A203437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ОГРН:</w:t>
                  </w:r>
                  <w:r w:rsidRPr="006B28B8">
                    <w:rPr>
                      <w:color w:val="000000"/>
                      <w:highlight w:val="yellow"/>
                    </w:rPr>
                    <w:tab/>
                  </w:r>
                </w:p>
                <w:p w14:paraId="70801571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ИНН: ________</w:t>
                  </w:r>
                  <w:proofErr w:type="gramStart"/>
                  <w:r w:rsidRPr="006B28B8">
                    <w:rPr>
                      <w:color w:val="000000"/>
                      <w:highlight w:val="yellow"/>
                    </w:rPr>
                    <w:t>_ ,</w:t>
                  </w:r>
                  <w:proofErr w:type="gramEnd"/>
                  <w:r w:rsidRPr="006B28B8">
                    <w:rPr>
                      <w:color w:val="000000"/>
                      <w:highlight w:val="yellow"/>
                    </w:rPr>
                    <w:t xml:space="preserve"> КПП: </w:t>
                  </w:r>
                </w:p>
                <w:p w14:paraId="7CC38CBA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Юр. адрес:</w:t>
                  </w:r>
                </w:p>
                <w:p w14:paraId="74FAC55C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Банковские реквизиты:</w:t>
                  </w:r>
                </w:p>
                <w:p w14:paraId="53725C1F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р/с </w:t>
                  </w:r>
                </w:p>
                <w:p w14:paraId="6544FB49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в </w:t>
                  </w:r>
                </w:p>
                <w:p w14:paraId="2268FA2F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к/с </w:t>
                  </w:r>
                </w:p>
                <w:p w14:paraId="3052AEAC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БИК </w:t>
                  </w:r>
                </w:p>
                <w:p w14:paraId="6F03CEE7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Электронная почта: </w:t>
                  </w:r>
                </w:p>
                <w:p w14:paraId="00256CA2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Телефон: </w:t>
                  </w:r>
                </w:p>
                <w:p w14:paraId="449A1F05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77672EDA" w14:textId="77777777" w:rsidR="00391DAF" w:rsidRPr="006B28B8" w:rsidRDefault="00391DAF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335B013F" w14:textId="4C7D4DEA" w:rsidR="005410CD" w:rsidRPr="006B28B8" w:rsidRDefault="00BB04A5" w:rsidP="006D5830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spacing w:after="120"/>
                    <w:ind w:right="-567"/>
                  </w:pPr>
                  <w:r w:rsidRPr="006B28B8">
                    <w:rPr>
                      <w:color w:val="000000"/>
                      <w:highlight w:val="yellow"/>
                    </w:rPr>
                    <w:t>_____________________/ Ф.И.О</w:t>
                  </w:r>
                </w:p>
              </w:tc>
            </w:tr>
          </w:tbl>
          <w:p w14:paraId="023A9E93" w14:textId="77777777" w:rsidR="005410CD" w:rsidRPr="006B28B8" w:rsidRDefault="005410CD" w:rsidP="006D5830">
            <w:pPr>
              <w:tabs>
                <w:tab w:val="left" w:pos="720"/>
                <w:tab w:val="left" w:pos="993"/>
                <w:tab w:val="left" w:pos="1276"/>
                <w:tab w:val="left" w:pos="5670"/>
              </w:tabs>
              <w:spacing w:after="120"/>
              <w:ind w:right="-567" w:firstLine="567"/>
              <w:rPr>
                <w:b/>
                <w:color w:val="000000"/>
                <w:u w:val="single"/>
              </w:rPr>
            </w:pPr>
          </w:p>
        </w:tc>
      </w:tr>
      <w:tr w:rsidR="00C8508C" w:rsidRPr="006B28B8" w14:paraId="708505E8" w14:textId="77777777" w:rsidTr="005410CD">
        <w:trPr>
          <w:trHeight w:val="267"/>
        </w:trPr>
        <w:tc>
          <w:tcPr>
            <w:tcW w:w="9633" w:type="dxa"/>
          </w:tcPr>
          <w:p w14:paraId="06A12E97" w14:textId="77777777" w:rsidR="00C8508C" w:rsidRPr="006B28B8" w:rsidRDefault="00C8508C" w:rsidP="006D5830">
            <w:pPr>
              <w:tabs>
                <w:tab w:val="left" w:pos="567"/>
                <w:tab w:val="left" w:pos="993"/>
                <w:tab w:val="left" w:pos="1276"/>
                <w:tab w:val="left" w:pos="5670"/>
              </w:tabs>
              <w:spacing w:after="120"/>
              <w:ind w:right="-567" w:firstLine="567"/>
              <w:rPr>
                <w:b/>
              </w:rPr>
            </w:pPr>
          </w:p>
        </w:tc>
      </w:tr>
    </w:tbl>
    <w:p w14:paraId="292B5C05" w14:textId="7F75E4C2" w:rsidR="000E5E23" w:rsidRPr="006B28B8" w:rsidRDefault="000E5E23">
      <w:pPr>
        <w:rPr>
          <w:b/>
          <w:lang w:eastAsia="en-US"/>
        </w:rPr>
      </w:pPr>
    </w:p>
    <w:p w14:paraId="1EC7A843" w14:textId="77777777" w:rsidR="00391DAF" w:rsidRPr="006B28B8" w:rsidRDefault="00391DAF">
      <w:pPr>
        <w:rPr>
          <w:b/>
          <w:lang w:eastAsia="en-US"/>
        </w:rPr>
      </w:pPr>
      <w:r w:rsidRPr="006B28B8">
        <w:br w:type="page"/>
      </w:r>
    </w:p>
    <w:p w14:paraId="5B1B0323" w14:textId="7E22F96C" w:rsidR="00376075" w:rsidRPr="006B28B8" w:rsidRDefault="00376075" w:rsidP="006D5830">
      <w:pPr>
        <w:pStyle w:val="ConsTitle"/>
        <w:widowControl/>
        <w:tabs>
          <w:tab w:val="left" w:pos="993"/>
          <w:tab w:val="left" w:pos="1276"/>
        </w:tabs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6B28B8">
        <w:rPr>
          <w:rFonts w:ascii="Times New Roman" w:hAnsi="Times New Roman"/>
          <w:sz w:val="24"/>
          <w:szCs w:val="24"/>
        </w:rPr>
        <w:lastRenderedPageBreak/>
        <w:t>АКТ</w:t>
      </w:r>
    </w:p>
    <w:p w14:paraId="36543B2B" w14:textId="77777777" w:rsidR="00376075" w:rsidRPr="006B28B8" w:rsidRDefault="00376075" w:rsidP="006D5830">
      <w:pPr>
        <w:pStyle w:val="ConsTitle"/>
        <w:widowControl/>
        <w:tabs>
          <w:tab w:val="left" w:pos="993"/>
          <w:tab w:val="left" w:pos="1276"/>
        </w:tabs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6B28B8">
        <w:rPr>
          <w:rFonts w:ascii="Times New Roman" w:hAnsi="Times New Roman"/>
          <w:sz w:val="24"/>
          <w:szCs w:val="24"/>
        </w:rPr>
        <w:t>СДАЧИ-</w:t>
      </w:r>
      <w:proofErr w:type="gramStart"/>
      <w:r w:rsidRPr="006B28B8">
        <w:rPr>
          <w:rFonts w:ascii="Times New Roman" w:hAnsi="Times New Roman"/>
          <w:sz w:val="24"/>
          <w:szCs w:val="24"/>
        </w:rPr>
        <w:t>ПРИЕМКИ  ИМУЩЕСТВА</w:t>
      </w:r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91DAF" w:rsidRPr="006B28B8" w14:paraId="010076E3" w14:textId="77777777" w:rsidTr="00FF10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AF49E2" w14:textId="77777777" w:rsidR="00391DAF" w:rsidRPr="006B28B8" w:rsidRDefault="00391DAF" w:rsidP="00FF1044">
            <w:pPr>
              <w:widowControl w:val="0"/>
            </w:pPr>
            <w:r w:rsidRPr="006B28B8">
              <w:t>г. </w:t>
            </w:r>
            <w:r w:rsidRPr="006B28B8">
              <w:rPr>
                <w:highlight w:val="yellow"/>
              </w:rPr>
              <w:t>______,</w:t>
            </w:r>
            <w:r w:rsidRPr="006B28B8"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B25200" w14:textId="77777777" w:rsidR="00391DAF" w:rsidRPr="006B28B8" w:rsidRDefault="00391DAF" w:rsidP="00FF1044">
            <w:pPr>
              <w:widowControl w:val="0"/>
              <w:jc w:val="right"/>
            </w:pPr>
            <w:r w:rsidRPr="006B28B8">
              <w:rPr>
                <w:highlight w:val="yellow"/>
              </w:rPr>
              <w:t>"_" ________</w:t>
            </w:r>
            <w:r w:rsidRPr="006B28B8">
              <w:t> 2024 г.</w:t>
            </w:r>
          </w:p>
        </w:tc>
      </w:tr>
    </w:tbl>
    <w:p w14:paraId="586EB836" w14:textId="3DBEC599" w:rsidR="00376075" w:rsidRPr="006B28B8" w:rsidRDefault="00376075" w:rsidP="006D5830">
      <w:pPr>
        <w:pStyle w:val="ConsNormal"/>
        <w:widowControl/>
        <w:tabs>
          <w:tab w:val="left" w:pos="993"/>
          <w:tab w:val="left" w:pos="127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9DD66C" w14:textId="77777777" w:rsidR="00376075" w:rsidRPr="006B28B8" w:rsidRDefault="00376075" w:rsidP="006D5830">
      <w:pPr>
        <w:pStyle w:val="ConsNonformat"/>
        <w:widowControl/>
        <w:tabs>
          <w:tab w:val="left" w:pos="993"/>
          <w:tab w:val="left" w:pos="127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9EB752" w14:textId="77777777" w:rsidR="00391DAF" w:rsidRPr="006B28B8" w:rsidRDefault="00391DAF" w:rsidP="00391DAF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>Автономная некоммерческая организация «ПРИМЕР» (АНО «ПРИМЕР</w:t>
      </w:r>
      <w:r w:rsidRPr="006B28B8">
        <w:rPr>
          <w:color w:val="000000"/>
        </w:rPr>
        <w:t xml:space="preserve">»), в лице </w:t>
      </w:r>
      <w:r w:rsidRPr="006B28B8">
        <w:rPr>
          <w:color w:val="FF0000"/>
        </w:rPr>
        <w:t xml:space="preserve">Генерального директора (президента, </w:t>
      </w:r>
      <w:proofErr w:type="spellStart"/>
      <w:r w:rsidRPr="006B28B8">
        <w:rPr>
          <w:color w:val="FF0000"/>
        </w:rPr>
        <w:t>анамана</w:t>
      </w:r>
      <w:proofErr w:type="spellEnd"/>
      <w:r w:rsidRPr="006B28B8">
        <w:rPr>
          <w:color w:val="FF0000"/>
        </w:rPr>
        <w:t>, директора, иное) Иванова Ивана Ивановича</w:t>
      </w:r>
      <w:r w:rsidRPr="006B28B8">
        <w:t>, действующего на основании Устава, именуемое в дальнейшем «</w:t>
      </w:r>
      <w:r w:rsidRPr="006B28B8">
        <w:rPr>
          <w:b/>
        </w:rPr>
        <w:t>Арендатор</w:t>
      </w:r>
      <w:r w:rsidRPr="006B28B8">
        <w:t xml:space="preserve">», с одной стороны, </w:t>
      </w:r>
    </w:p>
    <w:p w14:paraId="32EB8694" w14:textId="77777777" w:rsidR="00391DAF" w:rsidRPr="006B28B8" w:rsidRDefault="00391DAF" w:rsidP="00391DAF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>и</w:t>
      </w:r>
      <w:r w:rsidRPr="006B28B8">
        <w:t xml:space="preserve"> Общество с ограниченной ответственностью </w:t>
      </w:r>
      <w:r w:rsidRPr="006B28B8">
        <w:rPr>
          <w:highlight w:val="yellow"/>
        </w:rPr>
        <w:t>«_____________</w:t>
      </w:r>
      <w:r w:rsidRPr="006B28B8">
        <w:t xml:space="preserve">», в лице генерального директора </w:t>
      </w:r>
      <w:r w:rsidRPr="006B28B8">
        <w:rPr>
          <w:highlight w:val="yellow"/>
        </w:rPr>
        <w:t>___________________</w:t>
      </w:r>
      <w:r w:rsidRPr="006B28B8">
        <w:t>, действующего на основании Устава,</w:t>
      </w:r>
    </w:p>
    <w:p w14:paraId="1096A1AD" w14:textId="77777777" w:rsidR="00391DAF" w:rsidRPr="006B28B8" w:rsidRDefault="00391DAF" w:rsidP="00391DAF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 xml:space="preserve">или </w:t>
      </w:r>
      <w:r w:rsidRPr="006B28B8">
        <w:t xml:space="preserve">Индивидуальный предприниматель </w:t>
      </w:r>
      <w:r w:rsidRPr="006B28B8">
        <w:rPr>
          <w:highlight w:val="yellow"/>
        </w:rPr>
        <w:t>______________________</w:t>
      </w:r>
      <w:r w:rsidRPr="006B28B8">
        <w:t xml:space="preserve">, действующий на основании ОГРНИП </w:t>
      </w:r>
      <w:r w:rsidRPr="006B28B8">
        <w:rPr>
          <w:highlight w:val="yellow"/>
        </w:rPr>
        <w:t>__________________</w:t>
      </w:r>
      <w:r w:rsidRPr="006B28B8">
        <w:t xml:space="preserve">, </w:t>
      </w:r>
    </w:p>
    <w:p w14:paraId="32A6C5F7" w14:textId="7DC52F61" w:rsidR="00535347" w:rsidRPr="006B28B8" w:rsidRDefault="00391DAF" w:rsidP="00391DAF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right="-567" w:firstLine="567"/>
      </w:pPr>
      <w:r w:rsidRPr="006B28B8">
        <w:t>и</w:t>
      </w:r>
      <w:r w:rsidRPr="006B28B8">
        <w:rPr>
          <w:noProof/>
        </w:rPr>
        <w:t xml:space="preserve">менуемый (-ая) в дальнейшем </w:t>
      </w:r>
      <w:r w:rsidRPr="006B28B8">
        <w:rPr>
          <w:b/>
          <w:noProof/>
        </w:rPr>
        <w:t xml:space="preserve">«Арендодатель», </w:t>
      </w:r>
      <w:r w:rsidRPr="006B28B8">
        <w:t>с другой стороны</w:t>
      </w:r>
      <w:r w:rsidR="00FD67A0" w:rsidRPr="006B28B8">
        <w:t>,</w:t>
      </w:r>
      <w:r w:rsidR="00535347" w:rsidRPr="006B28B8">
        <w:t xml:space="preserve"> составили настоящий Акт о передаче Арендатору в аренду следующего Имущества:</w:t>
      </w:r>
      <w:r w:rsidR="006B13C3" w:rsidRPr="006B28B8">
        <w:t xml:space="preserve"> </w:t>
      </w: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230"/>
        <w:gridCol w:w="1842"/>
      </w:tblGrid>
      <w:tr w:rsidR="000E5E23" w:rsidRPr="006B28B8" w14:paraId="5BA98ED4" w14:textId="77777777" w:rsidTr="005A4B81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8653C" w14:textId="77777777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t xml:space="preserve">№ </w:t>
            </w:r>
            <w:proofErr w:type="spellStart"/>
            <w:proofErr w:type="gramStart"/>
            <w:r w:rsidRPr="006B28B8">
              <w:t>п.п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74C8" w14:textId="359BC010" w:rsidR="000E5E23" w:rsidRPr="006B28B8" w:rsidRDefault="000E5E23" w:rsidP="008A2650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 xml:space="preserve">Наименование </w:t>
            </w:r>
            <w:r w:rsidR="008A2650" w:rsidRPr="006B28B8">
              <w:t>и</w:t>
            </w:r>
            <w:r w:rsidR="00391DAF" w:rsidRPr="006B28B8">
              <w:t>м</w:t>
            </w:r>
            <w:r w:rsidR="008A2650" w:rsidRPr="006B28B8">
              <w:t>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E928" w14:textId="77777777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 xml:space="preserve">Оценочная стоимость за </w:t>
            </w:r>
            <w:proofErr w:type="spellStart"/>
            <w:r w:rsidRPr="006B28B8">
              <w:t>ед</w:t>
            </w:r>
            <w:proofErr w:type="spellEnd"/>
            <w:r w:rsidRPr="006B28B8">
              <w:t>, руб</w:t>
            </w:r>
          </w:p>
        </w:tc>
      </w:tr>
      <w:tr w:rsidR="000E5E23" w:rsidRPr="006B28B8" w14:paraId="72E8E73B" w14:textId="77777777" w:rsidTr="005A4B81">
        <w:trPr>
          <w:trHeight w:val="2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9390E" w14:textId="77777777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rPr>
                <w:highlight w:val="yellow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E7FFD" w14:textId="36764789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E5B3" w14:textId="72A332D3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</w:tr>
    </w:tbl>
    <w:p w14:paraId="7FF886E3" w14:textId="77777777" w:rsidR="000E5E23" w:rsidRPr="006B28B8" w:rsidRDefault="000E5E2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</w:pPr>
    </w:p>
    <w:p w14:paraId="2B424508" w14:textId="60B497F2" w:rsidR="0026543F" w:rsidRPr="006B28B8" w:rsidRDefault="0026543F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  <w:rPr>
          <w:b/>
          <w:color w:val="000000" w:themeColor="text1"/>
        </w:rPr>
      </w:pPr>
      <w:r w:rsidRPr="006B28B8">
        <w:t xml:space="preserve">Срок аренды составляет – </w:t>
      </w:r>
      <w:r w:rsidR="008A2650" w:rsidRPr="006B28B8">
        <w:rPr>
          <w:b/>
          <w:bCs/>
          <w:highlight w:val="yellow"/>
          <w:u w:val="single"/>
        </w:rPr>
        <w:t>______________________</w:t>
      </w:r>
    </w:p>
    <w:p w14:paraId="60E8BDE1" w14:textId="10B78BA9" w:rsidR="0026543F" w:rsidRPr="006B28B8" w:rsidRDefault="0026543F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</w:pPr>
      <w:r w:rsidRPr="006B28B8">
        <w:t xml:space="preserve">Сумма арендной платы по договору составляет </w:t>
      </w:r>
      <w:r w:rsidRPr="006B28B8">
        <w:rPr>
          <w:b/>
          <w:highlight w:val="yellow"/>
        </w:rPr>
        <w:t>_________</w:t>
      </w:r>
      <w:proofErr w:type="gramStart"/>
      <w:r w:rsidRPr="006B28B8">
        <w:rPr>
          <w:b/>
          <w:highlight w:val="yellow"/>
        </w:rPr>
        <w:t xml:space="preserve">_ </w:t>
      </w:r>
      <w:r w:rsidRPr="006B28B8">
        <w:rPr>
          <w:highlight w:val="yellow"/>
        </w:rPr>
        <w:t xml:space="preserve"> рублей</w:t>
      </w:r>
      <w:proofErr w:type="gramEnd"/>
      <w:r w:rsidRPr="006B28B8">
        <w:rPr>
          <w:highlight w:val="yellow"/>
        </w:rPr>
        <w:t xml:space="preserve"> (__________)</w:t>
      </w:r>
      <w:r w:rsidRPr="006B28B8">
        <w:t xml:space="preserve">  </w:t>
      </w:r>
      <w:r w:rsidR="00391DAF" w:rsidRPr="006B28B8">
        <w:t xml:space="preserve">00 </w:t>
      </w:r>
      <w:r w:rsidRPr="006B28B8">
        <w:t>копеек в сутки.</w:t>
      </w:r>
    </w:p>
    <w:p w14:paraId="5620402A" w14:textId="556A7182" w:rsidR="0026543F" w:rsidRPr="006B28B8" w:rsidRDefault="0026543F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color w:val="000000" w:themeColor="text1"/>
        </w:rPr>
      </w:pPr>
      <w:r w:rsidRPr="006B28B8">
        <w:t xml:space="preserve">Общая стоимость Имущества, передаваемого </w:t>
      </w:r>
      <w:r w:rsidR="005E5B3B">
        <w:t>А</w:t>
      </w:r>
      <w:r w:rsidRPr="006B28B8">
        <w:t xml:space="preserve">рендодателем, составляет </w:t>
      </w:r>
      <w:r w:rsidR="008A2650" w:rsidRPr="006B28B8">
        <w:rPr>
          <w:b/>
          <w:highlight w:val="yellow"/>
        </w:rPr>
        <w:t>__________</w:t>
      </w:r>
      <w:r w:rsidRPr="006B28B8">
        <w:t xml:space="preserve"> </w:t>
      </w:r>
      <w:r w:rsidRPr="006B28B8">
        <w:rPr>
          <w:color w:val="000000" w:themeColor="text1"/>
        </w:rPr>
        <w:t>рублей (</w:t>
      </w:r>
      <w:r w:rsidR="008A2650" w:rsidRPr="006B28B8">
        <w:rPr>
          <w:color w:val="000000" w:themeColor="text1"/>
          <w:highlight w:val="yellow"/>
        </w:rPr>
        <w:t>______________</w:t>
      </w:r>
      <w:r w:rsidRPr="006B28B8">
        <w:rPr>
          <w:color w:val="000000" w:themeColor="text1"/>
          <w:highlight w:val="yellow"/>
        </w:rPr>
        <w:t xml:space="preserve"> рублей</w:t>
      </w:r>
      <w:r w:rsidRPr="006B28B8">
        <w:rPr>
          <w:color w:val="000000" w:themeColor="text1"/>
        </w:rPr>
        <w:t>) 00 копеек.</w:t>
      </w:r>
    </w:p>
    <w:p w14:paraId="73C124F8" w14:textId="77777777" w:rsidR="00035918" w:rsidRPr="006B28B8" w:rsidRDefault="00035918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b/>
        </w:rPr>
      </w:pPr>
      <w:r w:rsidRPr="006B28B8">
        <w:rPr>
          <w:b/>
        </w:rPr>
        <w:t>Имущество является собственностью Арендодателя на протяжении всего срока аренды.</w:t>
      </w:r>
    </w:p>
    <w:p w14:paraId="59518378" w14:textId="3788B68E" w:rsidR="002F4702" w:rsidRPr="006B28B8" w:rsidRDefault="002F4702" w:rsidP="006D5830">
      <w:pPr>
        <w:widowControl w:val="0"/>
        <w:tabs>
          <w:tab w:val="left" w:pos="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 xml:space="preserve">Арендатор подтверждает, что вышеуказанное </w:t>
      </w:r>
      <w:r w:rsidR="005E5B3B" w:rsidRPr="006B28B8">
        <w:t>Имущество получено</w:t>
      </w:r>
      <w:r w:rsidRPr="006B28B8">
        <w:t xml:space="preserve"> в надлежащем техническом состоянии без недостатков и внешних повреждений.  Арендатор гарантирует возврат оборудования</w:t>
      </w:r>
      <w:r w:rsidR="0047438C" w:rsidRPr="006B28B8">
        <w:t xml:space="preserve"> по истечении срока аренды</w:t>
      </w:r>
      <w:r w:rsidR="00723D52" w:rsidRPr="006B28B8">
        <w:t xml:space="preserve"> по адресу: </w:t>
      </w:r>
      <w:r w:rsidR="0009260B" w:rsidRPr="006B28B8">
        <w:t xml:space="preserve">г. </w:t>
      </w:r>
      <w:r w:rsidR="008A2650" w:rsidRPr="006B28B8">
        <w:rPr>
          <w:highlight w:val="yellow"/>
        </w:rPr>
        <w:t>___________________</w:t>
      </w:r>
      <w:r w:rsidRPr="006B28B8">
        <w:t xml:space="preserve"> в надлежащем состоянии и без внешних повреждений. Арендатор возмещает собственными силами и за свой счет все поломки и другой ущерб, нанесенный имуществу на протяжении срока аренды согласно расценкам, указанным в настоящем акте и другой ценовой документации Арендодателя.</w:t>
      </w:r>
    </w:p>
    <w:p w14:paraId="1583060A" w14:textId="3F2F5D2C" w:rsidR="002F4702" w:rsidRPr="006B28B8" w:rsidRDefault="00564D5B" w:rsidP="006D5830">
      <w:pPr>
        <w:widowControl w:val="0"/>
        <w:tabs>
          <w:tab w:val="left" w:pos="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 xml:space="preserve">В случае несвоевременного возврата арендованного Имущества, Арендодатель вправе потребовать от Арендатора уплаты пени в размере </w:t>
      </w:r>
      <w:r w:rsidR="008A2650" w:rsidRPr="006B28B8">
        <w:rPr>
          <w:highlight w:val="yellow"/>
        </w:rPr>
        <w:t>___</w:t>
      </w:r>
      <w:r w:rsidRPr="006B28B8">
        <w:t xml:space="preserve">% от общей стоимости Имущества за каждый день просрочки возврата, а Арендатор обязан уплатить указанную в требовании сумму пени в течение </w:t>
      </w:r>
      <w:r w:rsidR="008A2650" w:rsidRPr="006B28B8">
        <w:rPr>
          <w:highlight w:val="yellow"/>
        </w:rPr>
        <w:t>___</w:t>
      </w:r>
      <w:r w:rsidRPr="006B28B8">
        <w:t xml:space="preserve"> календарных дней с момента выставления счета</w:t>
      </w:r>
    </w:p>
    <w:p w14:paraId="28383162" w14:textId="77777777" w:rsidR="002F4702" w:rsidRPr="006B28B8" w:rsidRDefault="002F4702" w:rsidP="006D5830">
      <w:pPr>
        <w:widowControl w:val="0"/>
        <w:tabs>
          <w:tab w:val="left" w:pos="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>Настоящий Акт составлен в 2 (двух) экземплярах, один из которых находится у Арендодателя, другой - у Арендатора.</w:t>
      </w:r>
    </w:p>
    <w:p w14:paraId="0ECB45BC" w14:textId="77777777" w:rsidR="00535347" w:rsidRPr="006B28B8" w:rsidRDefault="00535347" w:rsidP="006D5830">
      <w:pPr>
        <w:tabs>
          <w:tab w:val="left" w:pos="993"/>
          <w:tab w:val="left" w:pos="1276"/>
        </w:tabs>
        <w:spacing w:after="120"/>
        <w:ind w:firstLine="567"/>
        <w:jc w:val="both"/>
      </w:pPr>
    </w:p>
    <w:p w14:paraId="36459AFB" w14:textId="2FF95CE8" w:rsidR="0098292B" w:rsidRPr="006B28B8" w:rsidRDefault="0098292B" w:rsidP="006D5830">
      <w:pPr>
        <w:tabs>
          <w:tab w:val="left" w:pos="993"/>
          <w:tab w:val="left" w:pos="1276"/>
        </w:tabs>
        <w:spacing w:after="120"/>
        <w:ind w:firstLine="567"/>
        <w:jc w:val="both"/>
        <w:rPr>
          <w:b/>
          <w:u w:val="single"/>
        </w:rPr>
      </w:pPr>
      <w:r w:rsidRPr="006B28B8">
        <w:rPr>
          <w:b/>
          <w:u w:val="single"/>
        </w:rPr>
        <w:t>Передал</w:t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  <w:u w:val="single"/>
        </w:rPr>
        <w:t>Принял</w:t>
      </w:r>
    </w:p>
    <w:p w14:paraId="27575698" w14:textId="246B07E2" w:rsidR="002A587D" w:rsidRPr="006B28B8" w:rsidRDefault="005E5B3B" w:rsidP="006D5830">
      <w:pPr>
        <w:tabs>
          <w:tab w:val="left" w:pos="993"/>
          <w:tab w:val="left" w:pos="1276"/>
        </w:tabs>
        <w:spacing w:after="120"/>
        <w:ind w:firstLine="567"/>
        <w:jc w:val="both"/>
      </w:pPr>
      <w:proofErr w:type="gramStart"/>
      <w:r w:rsidRPr="006B28B8">
        <w:t xml:space="preserve">Арендодатель:  </w:t>
      </w:r>
      <w:r w:rsidR="002A587D" w:rsidRPr="006B28B8">
        <w:t xml:space="preserve"> </w:t>
      </w:r>
      <w:proofErr w:type="gramEnd"/>
      <w:r w:rsidR="002A587D" w:rsidRPr="006B28B8">
        <w:t xml:space="preserve">                                                </w:t>
      </w:r>
      <w:r>
        <w:t xml:space="preserve">       </w:t>
      </w:r>
      <w:r w:rsidR="002A587D" w:rsidRPr="006B28B8">
        <w:t xml:space="preserve">  Арендатор:</w:t>
      </w:r>
    </w:p>
    <w:p w14:paraId="171646D1" w14:textId="77777777" w:rsidR="008A2650" w:rsidRPr="006B28B8" w:rsidRDefault="008A2650" w:rsidP="006D5830">
      <w:pPr>
        <w:tabs>
          <w:tab w:val="left" w:pos="993"/>
          <w:tab w:val="left" w:pos="1276"/>
        </w:tabs>
        <w:spacing w:after="120"/>
        <w:ind w:firstLine="567"/>
        <w:jc w:val="both"/>
      </w:pPr>
    </w:p>
    <w:p w14:paraId="118BE6D7" w14:textId="740E9FA3" w:rsidR="002A587D" w:rsidRPr="006B28B8" w:rsidRDefault="002A587D" w:rsidP="006D5830">
      <w:pPr>
        <w:tabs>
          <w:tab w:val="left" w:pos="993"/>
          <w:tab w:val="left" w:pos="1276"/>
        </w:tabs>
        <w:spacing w:after="120"/>
        <w:ind w:firstLine="567"/>
        <w:jc w:val="both"/>
      </w:pPr>
      <w:r w:rsidRPr="006B28B8">
        <w:t xml:space="preserve">______________ </w:t>
      </w:r>
      <w:r w:rsidR="008A2650" w:rsidRPr="006B28B8">
        <w:t>Ф.И.О.</w:t>
      </w:r>
      <w:r w:rsidRPr="006B28B8">
        <w:t xml:space="preserve">                                         ____________________</w:t>
      </w:r>
      <w:r w:rsidR="00035918" w:rsidRPr="006B28B8">
        <w:t xml:space="preserve"> </w:t>
      </w:r>
      <w:r w:rsidR="0026543F" w:rsidRPr="006B28B8">
        <w:t>Ф</w:t>
      </w:r>
      <w:r w:rsidR="0069098B" w:rsidRPr="006B28B8">
        <w:t>.</w:t>
      </w:r>
      <w:r w:rsidR="0026543F" w:rsidRPr="006B28B8">
        <w:t>И</w:t>
      </w:r>
      <w:r w:rsidR="0069098B" w:rsidRPr="006B28B8">
        <w:t>.</w:t>
      </w:r>
      <w:r w:rsidR="0026543F" w:rsidRPr="006B28B8">
        <w:t>О</w:t>
      </w:r>
      <w:r w:rsidR="003C1FD5" w:rsidRPr="006B28B8">
        <w:t>.</w:t>
      </w:r>
    </w:p>
    <w:p w14:paraId="1ADE83D6" w14:textId="0A2F17C3" w:rsidR="00376075" w:rsidRPr="006B28B8" w:rsidRDefault="002A587D" w:rsidP="005E5B3B">
      <w:pPr>
        <w:tabs>
          <w:tab w:val="left" w:pos="993"/>
          <w:tab w:val="left" w:pos="1276"/>
          <w:tab w:val="center" w:pos="5102"/>
          <w:tab w:val="left" w:pos="5544"/>
        </w:tabs>
        <w:spacing w:after="120"/>
        <w:ind w:firstLine="567"/>
        <w:jc w:val="both"/>
      </w:pPr>
      <w:r w:rsidRPr="006B28B8">
        <w:t xml:space="preserve">               </w:t>
      </w:r>
      <w:r w:rsidR="000E5E23" w:rsidRPr="006B28B8">
        <w:t>М.П</w:t>
      </w:r>
      <w:r w:rsidR="005E5B3B">
        <w:tab/>
      </w:r>
      <w:r w:rsidR="005E5B3B">
        <w:tab/>
        <w:t>М.П.</w:t>
      </w:r>
    </w:p>
    <w:sectPr w:rsidR="00376075" w:rsidRPr="006B28B8" w:rsidSect="008A3897">
      <w:headerReference w:type="default" r:id="rId8"/>
      <w:footerReference w:type="even" r:id="rId9"/>
      <w:footerReference w:type="default" r:id="rId10"/>
      <w:pgSz w:w="11907" w:h="16840" w:code="9"/>
      <w:pgMar w:top="426" w:right="851" w:bottom="851" w:left="1418" w:header="73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8FFD" w14:textId="77777777" w:rsidR="00166A8E" w:rsidRDefault="00166A8E">
      <w:r>
        <w:separator/>
      </w:r>
    </w:p>
  </w:endnote>
  <w:endnote w:type="continuationSeparator" w:id="0">
    <w:p w14:paraId="4F36E417" w14:textId="77777777" w:rsidR="00166A8E" w:rsidRDefault="001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E80D" w14:textId="77777777" w:rsidR="0085153E" w:rsidRDefault="0085153E">
    <w:pPr>
      <w:pStyle w:val="a4"/>
      <w:pBdr>
        <w:bottom w:val="single" w:sz="12" w:space="1" w:color="auto"/>
      </w:pBdr>
    </w:pPr>
  </w:p>
  <w:p w14:paraId="76E72EEF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Место для парафирования договора</w:t>
    </w:r>
  </w:p>
  <w:p w14:paraId="1E007C77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</w:p>
  <w:p w14:paraId="13B39B9A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</w:p>
  <w:p w14:paraId="6C652986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_____________________________________                           _____________________________________</w:t>
    </w:r>
  </w:p>
  <w:p w14:paraId="7FF6FDED" w14:textId="77777777" w:rsidR="0085153E" w:rsidRDefault="0085153E">
    <w:pPr>
      <w:pStyle w:val="a4"/>
    </w:pPr>
    <w:r>
      <w:rPr>
        <w:rFonts w:ascii="Arial" w:hAnsi="Arial" w:cs="Arial"/>
        <w:b/>
        <w:bCs/>
        <w:i/>
        <w:iCs/>
        <w:sz w:val="20"/>
      </w:rPr>
      <w:t xml:space="preserve">                           Арендатор</w:t>
    </w:r>
    <w:r>
      <w:rPr>
        <w:rFonts w:ascii="Arial" w:hAnsi="Arial" w:cs="Arial"/>
        <w:b/>
        <w:bCs/>
        <w:i/>
        <w:iCs/>
        <w:sz w:val="20"/>
      </w:rPr>
      <w:tab/>
      <w:t xml:space="preserve">                                                                               Арендодатель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51BF" w14:textId="437EC87B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67A41" w14:textId="77777777" w:rsidR="00166A8E" w:rsidRDefault="00166A8E">
      <w:r>
        <w:separator/>
      </w:r>
    </w:p>
  </w:footnote>
  <w:footnote w:type="continuationSeparator" w:id="0">
    <w:p w14:paraId="1046E730" w14:textId="77777777" w:rsidR="00166A8E" w:rsidRDefault="0016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BD6E" w14:textId="77777777" w:rsidR="0085153E" w:rsidRDefault="008515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F24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4E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A04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64D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07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CE2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0A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9A7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41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87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C1FFD"/>
    <w:multiLevelType w:val="singleLevel"/>
    <w:tmpl w:val="C53C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B8C3E12"/>
    <w:multiLevelType w:val="multilevel"/>
    <w:tmpl w:val="92E61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12" w15:restartNumberingAfterBreak="0">
    <w:nsid w:val="0C0B26D2"/>
    <w:multiLevelType w:val="hybridMultilevel"/>
    <w:tmpl w:val="E298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62956"/>
    <w:multiLevelType w:val="multilevel"/>
    <w:tmpl w:val="F15CF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B55083"/>
    <w:multiLevelType w:val="hybridMultilevel"/>
    <w:tmpl w:val="A378B7A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B66CBF"/>
    <w:multiLevelType w:val="multilevel"/>
    <w:tmpl w:val="42D66E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8E23BE4"/>
    <w:multiLevelType w:val="hybridMultilevel"/>
    <w:tmpl w:val="0B203D9E"/>
    <w:lvl w:ilvl="0" w:tplc="EF566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93E41"/>
    <w:multiLevelType w:val="multilevel"/>
    <w:tmpl w:val="22F8D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F96084F"/>
    <w:multiLevelType w:val="multilevel"/>
    <w:tmpl w:val="18E2029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3CB54BD"/>
    <w:multiLevelType w:val="multilevel"/>
    <w:tmpl w:val="22F8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7B50F09"/>
    <w:multiLevelType w:val="hybridMultilevel"/>
    <w:tmpl w:val="005C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9536E"/>
    <w:multiLevelType w:val="multilevel"/>
    <w:tmpl w:val="82AA4AE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C8220BA"/>
    <w:multiLevelType w:val="multilevel"/>
    <w:tmpl w:val="4CFE38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D067609"/>
    <w:multiLevelType w:val="multilevel"/>
    <w:tmpl w:val="0640108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4" w15:restartNumberingAfterBreak="0">
    <w:nsid w:val="2DCC23BB"/>
    <w:multiLevelType w:val="multilevel"/>
    <w:tmpl w:val="F05219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F8118DF"/>
    <w:multiLevelType w:val="hybridMultilevel"/>
    <w:tmpl w:val="AC1EA0C2"/>
    <w:lvl w:ilvl="0" w:tplc="5838F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31F65B72"/>
    <w:multiLevelType w:val="multilevel"/>
    <w:tmpl w:val="24D2E80A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14279"/>
    <w:multiLevelType w:val="multilevel"/>
    <w:tmpl w:val="F03EF9AE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Legal3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32526A9"/>
    <w:multiLevelType w:val="singleLevel"/>
    <w:tmpl w:val="CD14EF7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3ED1E12"/>
    <w:multiLevelType w:val="multilevel"/>
    <w:tmpl w:val="9DD690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5A45D5A"/>
    <w:multiLevelType w:val="singleLevel"/>
    <w:tmpl w:val="41B42CCA"/>
    <w:lvl w:ilvl="0">
      <w:start w:val="14"/>
      <w:numFmt w:val="decimal"/>
      <w:lvlText w:val="7.%1. "/>
      <w:legacy w:legacy="1" w:legacySpace="0" w:legacyIndent="737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4C4B2AEA"/>
    <w:multiLevelType w:val="multilevel"/>
    <w:tmpl w:val="FE84D0B4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4243926"/>
    <w:multiLevelType w:val="multilevel"/>
    <w:tmpl w:val="2CB2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B55AC2"/>
    <w:multiLevelType w:val="multilevel"/>
    <w:tmpl w:val="7430F8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34" w15:restartNumberingAfterBreak="0">
    <w:nsid w:val="5C767583"/>
    <w:multiLevelType w:val="multilevel"/>
    <w:tmpl w:val="0BFE5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5E3979EB"/>
    <w:multiLevelType w:val="multilevel"/>
    <w:tmpl w:val="22F8D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7B33DD"/>
    <w:multiLevelType w:val="multilevel"/>
    <w:tmpl w:val="211EFD6E"/>
    <w:lvl w:ilvl="0">
      <w:start w:val="1"/>
      <w:numFmt w:val="lowerLetter"/>
      <w:pStyle w:val="NotesAlpha"/>
      <w:lvlText w:val="(%1)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1533F8"/>
    <w:multiLevelType w:val="multilevel"/>
    <w:tmpl w:val="F864DF7C"/>
    <w:lvl w:ilvl="0">
      <w:start w:val="1"/>
      <w:numFmt w:val="decimal"/>
      <w:lvlText w:val="%1."/>
      <w:legacy w:legacy="1" w:legacySpace="0" w:legacyIndent="0"/>
      <w:lvlJc w:val="left"/>
    </w:lvl>
    <w:lvl w:ilvl="1">
      <w:start w:val="10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8" w15:restartNumberingAfterBreak="0">
    <w:nsid w:val="63D65DAA"/>
    <w:multiLevelType w:val="multilevel"/>
    <w:tmpl w:val="91B65A2E"/>
    <w:lvl w:ilvl="0">
      <w:start w:val="1"/>
      <w:numFmt w:val="upperLetter"/>
      <w:lvlRestart w:val="0"/>
      <w:lvlText w:val="Part %1"/>
      <w:lvlJc w:val="left"/>
      <w:pPr>
        <w:tabs>
          <w:tab w:val="num" w:pos="612"/>
        </w:tabs>
        <w:ind w:left="0" w:firstLine="0"/>
      </w:pPr>
      <w:rPr>
        <w:rFonts w:ascii="CG Times" w:hAnsi="CG Times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F013D86"/>
    <w:multiLevelType w:val="multilevel"/>
    <w:tmpl w:val="F90864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103C93"/>
    <w:multiLevelType w:val="multilevel"/>
    <w:tmpl w:val="2EA498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5186433"/>
    <w:multiLevelType w:val="hybridMultilevel"/>
    <w:tmpl w:val="79703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95AF0"/>
    <w:multiLevelType w:val="multilevel"/>
    <w:tmpl w:val="FD60FE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89238A4"/>
    <w:multiLevelType w:val="hybridMultilevel"/>
    <w:tmpl w:val="6FF8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F617B"/>
    <w:multiLevelType w:val="multilevel"/>
    <w:tmpl w:val="D9F05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B2B7529"/>
    <w:multiLevelType w:val="multilevel"/>
    <w:tmpl w:val="E50E0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B605F51"/>
    <w:multiLevelType w:val="multilevel"/>
    <w:tmpl w:val="22F8D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18250399">
    <w:abstractNumId w:val="10"/>
  </w:num>
  <w:num w:numId="2" w16cid:durableId="205875557">
    <w:abstractNumId w:val="16"/>
  </w:num>
  <w:num w:numId="3" w16cid:durableId="1958294298">
    <w:abstractNumId w:val="14"/>
  </w:num>
  <w:num w:numId="4" w16cid:durableId="1532840758">
    <w:abstractNumId w:val="8"/>
  </w:num>
  <w:num w:numId="5" w16cid:durableId="679238637">
    <w:abstractNumId w:val="23"/>
  </w:num>
  <w:num w:numId="6" w16cid:durableId="204415611">
    <w:abstractNumId w:val="31"/>
  </w:num>
  <w:num w:numId="7" w16cid:durableId="188416491">
    <w:abstractNumId w:val="21"/>
  </w:num>
  <w:num w:numId="8" w16cid:durableId="1979457461">
    <w:abstractNumId w:val="18"/>
  </w:num>
  <w:num w:numId="9" w16cid:durableId="1848012915">
    <w:abstractNumId w:val="27"/>
  </w:num>
  <w:num w:numId="10" w16cid:durableId="153767912">
    <w:abstractNumId w:val="26"/>
  </w:num>
  <w:num w:numId="11" w16cid:durableId="887061257">
    <w:abstractNumId w:val="36"/>
  </w:num>
  <w:num w:numId="12" w16cid:durableId="243495518">
    <w:abstractNumId w:val="38"/>
  </w:num>
  <w:num w:numId="13" w16cid:durableId="288702908">
    <w:abstractNumId w:val="9"/>
  </w:num>
  <w:num w:numId="14" w16cid:durableId="303393148">
    <w:abstractNumId w:val="7"/>
  </w:num>
  <w:num w:numId="15" w16cid:durableId="702900132">
    <w:abstractNumId w:val="6"/>
  </w:num>
  <w:num w:numId="16" w16cid:durableId="1560507217">
    <w:abstractNumId w:val="5"/>
  </w:num>
  <w:num w:numId="17" w16cid:durableId="716078944">
    <w:abstractNumId w:val="4"/>
  </w:num>
  <w:num w:numId="18" w16cid:durableId="199977442">
    <w:abstractNumId w:val="3"/>
  </w:num>
  <w:num w:numId="19" w16cid:durableId="270170791">
    <w:abstractNumId w:val="2"/>
  </w:num>
  <w:num w:numId="20" w16cid:durableId="1774013611">
    <w:abstractNumId w:val="1"/>
  </w:num>
  <w:num w:numId="21" w16cid:durableId="883713289">
    <w:abstractNumId w:val="0"/>
  </w:num>
  <w:num w:numId="22" w16cid:durableId="2115317516">
    <w:abstractNumId w:val="19"/>
  </w:num>
  <w:num w:numId="23" w16cid:durableId="1337532836">
    <w:abstractNumId w:val="28"/>
  </w:num>
  <w:num w:numId="24" w16cid:durableId="857504446">
    <w:abstractNumId w:val="35"/>
  </w:num>
  <w:num w:numId="25" w16cid:durableId="1501769732">
    <w:abstractNumId w:val="46"/>
  </w:num>
  <w:num w:numId="26" w16cid:durableId="817037833">
    <w:abstractNumId w:val="45"/>
  </w:num>
  <w:num w:numId="27" w16cid:durableId="962073816">
    <w:abstractNumId w:val="30"/>
  </w:num>
  <w:num w:numId="28" w16cid:durableId="138765902">
    <w:abstractNumId w:val="33"/>
  </w:num>
  <w:num w:numId="29" w16cid:durableId="1432049759">
    <w:abstractNumId w:val="24"/>
  </w:num>
  <w:num w:numId="30" w16cid:durableId="767042589">
    <w:abstractNumId w:val="17"/>
  </w:num>
  <w:num w:numId="31" w16cid:durableId="2078241089">
    <w:abstractNumId w:val="41"/>
  </w:num>
  <w:num w:numId="32" w16cid:durableId="976105473">
    <w:abstractNumId w:val="11"/>
  </w:num>
  <w:num w:numId="33" w16cid:durableId="89005909">
    <w:abstractNumId w:val="13"/>
  </w:num>
  <w:num w:numId="34" w16cid:durableId="1840080386">
    <w:abstractNumId w:val="15"/>
  </w:num>
  <w:num w:numId="35" w16cid:durableId="919876325">
    <w:abstractNumId w:val="32"/>
  </w:num>
  <w:num w:numId="36" w16cid:durableId="1945839772">
    <w:abstractNumId w:val="40"/>
  </w:num>
  <w:num w:numId="37" w16cid:durableId="60762388">
    <w:abstractNumId w:val="34"/>
  </w:num>
  <w:num w:numId="38" w16cid:durableId="396362134">
    <w:abstractNumId w:val="22"/>
  </w:num>
  <w:num w:numId="39" w16cid:durableId="1534033730">
    <w:abstractNumId w:val="37"/>
  </w:num>
  <w:num w:numId="40" w16cid:durableId="730813835">
    <w:abstractNumId w:val="44"/>
  </w:num>
  <w:num w:numId="41" w16cid:durableId="486828925">
    <w:abstractNumId w:val="42"/>
  </w:num>
  <w:num w:numId="42" w16cid:durableId="1968507010">
    <w:abstractNumId w:val="25"/>
  </w:num>
  <w:num w:numId="43" w16cid:durableId="1998730899">
    <w:abstractNumId w:val="29"/>
  </w:num>
  <w:num w:numId="44" w16cid:durableId="659357834">
    <w:abstractNumId w:val="39"/>
  </w:num>
  <w:num w:numId="45" w16cid:durableId="540560027">
    <w:abstractNumId w:val="20"/>
  </w:num>
  <w:num w:numId="46" w16cid:durableId="747845593">
    <w:abstractNumId w:val="43"/>
  </w:num>
  <w:num w:numId="47" w16cid:durableId="672028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E67"/>
    <w:rsid w:val="00001C51"/>
    <w:rsid w:val="000030F6"/>
    <w:rsid w:val="00007F1D"/>
    <w:rsid w:val="0001503F"/>
    <w:rsid w:val="0001662D"/>
    <w:rsid w:val="00017C70"/>
    <w:rsid w:val="00026288"/>
    <w:rsid w:val="0003236D"/>
    <w:rsid w:val="0003404B"/>
    <w:rsid w:val="00035918"/>
    <w:rsid w:val="000373DC"/>
    <w:rsid w:val="000465E0"/>
    <w:rsid w:val="00051FAD"/>
    <w:rsid w:val="00072AC7"/>
    <w:rsid w:val="00077E38"/>
    <w:rsid w:val="00085B9E"/>
    <w:rsid w:val="0009143D"/>
    <w:rsid w:val="0009260B"/>
    <w:rsid w:val="00092C8A"/>
    <w:rsid w:val="00095EAA"/>
    <w:rsid w:val="000A5BA3"/>
    <w:rsid w:val="000B15B4"/>
    <w:rsid w:val="000B6527"/>
    <w:rsid w:val="000C2A78"/>
    <w:rsid w:val="000C49EE"/>
    <w:rsid w:val="000C4C23"/>
    <w:rsid w:val="000E5E23"/>
    <w:rsid w:val="000E7768"/>
    <w:rsid w:val="000F2C22"/>
    <w:rsid w:val="000F49E4"/>
    <w:rsid w:val="000F5F31"/>
    <w:rsid w:val="00107E8E"/>
    <w:rsid w:val="00111404"/>
    <w:rsid w:val="00124CD3"/>
    <w:rsid w:val="0012728F"/>
    <w:rsid w:val="0014024F"/>
    <w:rsid w:val="00147A55"/>
    <w:rsid w:val="0015046E"/>
    <w:rsid w:val="00157DF3"/>
    <w:rsid w:val="00164984"/>
    <w:rsid w:val="00166A8E"/>
    <w:rsid w:val="00171BD7"/>
    <w:rsid w:val="00172FBF"/>
    <w:rsid w:val="001735BF"/>
    <w:rsid w:val="0017368C"/>
    <w:rsid w:val="001950C0"/>
    <w:rsid w:val="001966DF"/>
    <w:rsid w:val="001A38BB"/>
    <w:rsid w:val="001C656C"/>
    <w:rsid w:val="001D333A"/>
    <w:rsid w:val="001D42CB"/>
    <w:rsid w:val="001E0350"/>
    <w:rsid w:val="001E2CA2"/>
    <w:rsid w:val="001E543D"/>
    <w:rsid w:val="001E67A1"/>
    <w:rsid w:val="001F66AB"/>
    <w:rsid w:val="002059D4"/>
    <w:rsid w:val="00206912"/>
    <w:rsid w:val="00214C4C"/>
    <w:rsid w:val="0022106D"/>
    <w:rsid w:val="00232584"/>
    <w:rsid w:val="002348C1"/>
    <w:rsid w:val="00235C99"/>
    <w:rsid w:val="00246134"/>
    <w:rsid w:val="002553E7"/>
    <w:rsid w:val="0025679C"/>
    <w:rsid w:val="0025700E"/>
    <w:rsid w:val="00263F22"/>
    <w:rsid w:val="0026543F"/>
    <w:rsid w:val="00275AA5"/>
    <w:rsid w:val="00286A1B"/>
    <w:rsid w:val="00290ABD"/>
    <w:rsid w:val="0029176B"/>
    <w:rsid w:val="002A587D"/>
    <w:rsid w:val="002A5D56"/>
    <w:rsid w:val="002B6BC7"/>
    <w:rsid w:val="002E53EA"/>
    <w:rsid w:val="002E6E88"/>
    <w:rsid w:val="002F4702"/>
    <w:rsid w:val="002F57C5"/>
    <w:rsid w:val="00306793"/>
    <w:rsid w:val="00306800"/>
    <w:rsid w:val="00310614"/>
    <w:rsid w:val="003266D1"/>
    <w:rsid w:val="00332EC0"/>
    <w:rsid w:val="00333055"/>
    <w:rsid w:val="00340451"/>
    <w:rsid w:val="00344EC3"/>
    <w:rsid w:val="003456A0"/>
    <w:rsid w:val="00345FEF"/>
    <w:rsid w:val="00357D8D"/>
    <w:rsid w:val="00364964"/>
    <w:rsid w:val="00364F94"/>
    <w:rsid w:val="00372300"/>
    <w:rsid w:val="00376075"/>
    <w:rsid w:val="00383865"/>
    <w:rsid w:val="003863D6"/>
    <w:rsid w:val="00391DAF"/>
    <w:rsid w:val="003A5084"/>
    <w:rsid w:val="003B2DFB"/>
    <w:rsid w:val="003B409A"/>
    <w:rsid w:val="003C08BF"/>
    <w:rsid w:val="003C1FD5"/>
    <w:rsid w:val="003D02E1"/>
    <w:rsid w:val="003E1151"/>
    <w:rsid w:val="003E12FE"/>
    <w:rsid w:val="003E5823"/>
    <w:rsid w:val="003E698F"/>
    <w:rsid w:val="003F214C"/>
    <w:rsid w:val="00402764"/>
    <w:rsid w:val="00412CD7"/>
    <w:rsid w:val="00427883"/>
    <w:rsid w:val="00434AAA"/>
    <w:rsid w:val="00437448"/>
    <w:rsid w:val="00446082"/>
    <w:rsid w:val="004475E9"/>
    <w:rsid w:val="00450C61"/>
    <w:rsid w:val="0046127D"/>
    <w:rsid w:val="0046440F"/>
    <w:rsid w:val="00473C68"/>
    <w:rsid w:val="0047438C"/>
    <w:rsid w:val="00477C9F"/>
    <w:rsid w:val="004807B4"/>
    <w:rsid w:val="004873CF"/>
    <w:rsid w:val="00487E49"/>
    <w:rsid w:val="00490F78"/>
    <w:rsid w:val="004969B1"/>
    <w:rsid w:val="004B5DA6"/>
    <w:rsid w:val="004C00FB"/>
    <w:rsid w:val="004C0FC7"/>
    <w:rsid w:val="004C6E4D"/>
    <w:rsid w:val="004C71C6"/>
    <w:rsid w:val="004C7A4F"/>
    <w:rsid w:val="004C7FED"/>
    <w:rsid w:val="004D787B"/>
    <w:rsid w:val="004D79B5"/>
    <w:rsid w:val="004F2088"/>
    <w:rsid w:val="00507029"/>
    <w:rsid w:val="00507787"/>
    <w:rsid w:val="00515A57"/>
    <w:rsid w:val="00520D92"/>
    <w:rsid w:val="00526868"/>
    <w:rsid w:val="00531D7C"/>
    <w:rsid w:val="00535347"/>
    <w:rsid w:val="00535AD4"/>
    <w:rsid w:val="005410CD"/>
    <w:rsid w:val="005428F2"/>
    <w:rsid w:val="00545BF0"/>
    <w:rsid w:val="0054721C"/>
    <w:rsid w:val="0055114D"/>
    <w:rsid w:val="00554477"/>
    <w:rsid w:val="0056053B"/>
    <w:rsid w:val="00562402"/>
    <w:rsid w:val="00564D5B"/>
    <w:rsid w:val="00570BE8"/>
    <w:rsid w:val="00574C68"/>
    <w:rsid w:val="00575633"/>
    <w:rsid w:val="0058362E"/>
    <w:rsid w:val="00587492"/>
    <w:rsid w:val="00587863"/>
    <w:rsid w:val="005A58A5"/>
    <w:rsid w:val="005C001A"/>
    <w:rsid w:val="005D1111"/>
    <w:rsid w:val="005D2A4C"/>
    <w:rsid w:val="005D545A"/>
    <w:rsid w:val="005E1B60"/>
    <w:rsid w:val="005E5B3B"/>
    <w:rsid w:val="00602BF4"/>
    <w:rsid w:val="00611A00"/>
    <w:rsid w:val="006121B9"/>
    <w:rsid w:val="00612FE4"/>
    <w:rsid w:val="006218C7"/>
    <w:rsid w:val="00627640"/>
    <w:rsid w:val="0063107D"/>
    <w:rsid w:val="00631932"/>
    <w:rsid w:val="00635345"/>
    <w:rsid w:val="006373BB"/>
    <w:rsid w:val="00640DD2"/>
    <w:rsid w:val="00642433"/>
    <w:rsid w:val="00645581"/>
    <w:rsid w:val="006474C2"/>
    <w:rsid w:val="0065019E"/>
    <w:rsid w:val="00657451"/>
    <w:rsid w:val="00665838"/>
    <w:rsid w:val="00667D94"/>
    <w:rsid w:val="006812EE"/>
    <w:rsid w:val="00682F3D"/>
    <w:rsid w:val="006839BA"/>
    <w:rsid w:val="006847E0"/>
    <w:rsid w:val="0069098B"/>
    <w:rsid w:val="00690B8F"/>
    <w:rsid w:val="006B13C3"/>
    <w:rsid w:val="006B1B7C"/>
    <w:rsid w:val="006B28B8"/>
    <w:rsid w:val="006B5DA1"/>
    <w:rsid w:val="006C263D"/>
    <w:rsid w:val="006C7AF0"/>
    <w:rsid w:val="006D5830"/>
    <w:rsid w:val="006E6FEF"/>
    <w:rsid w:val="006F2A26"/>
    <w:rsid w:val="006F7572"/>
    <w:rsid w:val="0071223F"/>
    <w:rsid w:val="007166C8"/>
    <w:rsid w:val="007208DC"/>
    <w:rsid w:val="00721FA1"/>
    <w:rsid w:val="00723D52"/>
    <w:rsid w:val="00725F8F"/>
    <w:rsid w:val="00726E8C"/>
    <w:rsid w:val="00730F5E"/>
    <w:rsid w:val="007320E1"/>
    <w:rsid w:val="00734051"/>
    <w:rsid w:val="00737653"/>
    <w:rsid w:val="00743FC3"/>
    <w:rsid w:val="0074458D"/>
    <w:rsid w:val="007448CD"/>
    <w:rsid w:val="00746DBA"/>
    <w:rsid w:val="00750C26"/>
    <w:rsid w:val="007519E5"/>
    <w:rsid w:val="007529F2"/>
    <w:rsid w:val="00757046"/>
    <w:rsid w:val="007579A8"/>
    <w:rsid w:val="00761A93"/>
    <w:rsid w:val="00761EA0"/>
    <w:rsid w:val="00762F8A"/>
    <w:rsid w:val="00772C4E"/>
    <w:rsid w:val="007744BA"/>
    <w:rsid w:val="00780AAE"/>
    <w:rsid w:val="0079037E"/>
    <w:rsid w:val="0079157F"/>
    <w:rsid w:val="007970E0"/>
    <w:rsid w:val="007A5295"/>
    <w:rsid w:val="007A7796"/>
    <w:rsid w:val="007B7099"/>
    <w:rsid w:val="007C19E0"/>
    <w:rsid w:val="007C6E24"/>
    <w:rsid w:val="007D00DF"/>
    <w:rsid w:val="007D0CBE"/>
    <w:rsid w:val="007D25A6"/>
    <w:rsid w:val="007D4DF7"/>
    <w:rsid w:val="007D70C4"/>
    <w:rsid w:val="007E7D32"/>
    <w:rsid w:val="007F0A9E"/>
    <w:rsid w:val="007F63B0"/>
    <w:rsid w:val="008046AA"/>
    <w:rsid w:val="008133B4"/>
    <w:rsid w:val="0081759A"/>
    <w:rsid w:val="0085153E"/>
    <w:rsid w:val="00853075"/>
    <w:rsid w:val="008545D0"/>
    <w:rsid w:val="00856F16"/>
    <w:rsid w:val="00857987"/>
    <w:rsid w:val="00860112"/>
    <w:rsid w:val="00872330"/>
    <w:rsid w:val="00872B9A"/>
    <w:rsid w:val="00873561"/>
    <w:rsid w:val="008767B5"/>
    <w:rsid w:val="00876968"/>
    <w:rsid w:val="00890FA8"/>
    <w:rsid w:val="008924FD"/>
    <w:rsid w:val="00895758"/>
    <w:rsid w:val="00897051"/>
    <w:rsid w:val="008A2650"/>
    <w:rsid w:val="008A3897"/>
    <w:rsid w:val="008A74CA"/>
    <w:rsid w:val="008C3E85"/>
    <w:rsid w:val="008C6656"/>
    <w:rsid w:val="008C7165"/>
    <w:rsid w:val="008C7CCD"/>
    <w:rsid w:val="008E1A08"/>
    <w:rsid w:val="008F02B3"/>
    <w:rsid w:val="00902453"/>
    <w:rsid w:val="0090386C"/>
    <w:rsid w:val="00915B11"/>
    <w:rsid w:val="00921F8D"/>
    <w:rsid w:val="00933680"/>
    <w:rsid w:val="009349C7"/>
    <w:rsid w:val="00980E5C"/>
    <w:rsid w:val="0098292B"/>
    <w:rsid w:val="009857F4"/>
    <w:rsid w:val="00986217"/>
    <w:rsid w:val="009928ED"/>
    <w:rsid w:val="0099346D"/>
    <w:rsid w:val="009A5E23"/>
    <w:rsid w:val="009A63C5"/>
    <w:rsid w:val="009B2E7A"/>
    <w:rsid w:val="009B3626"/>
    <w:rsid w:val="009B66DD"/>
    <w:rsid w:val="009B6EA8"/>
    <w:rsid w:val="009D2CC2"/>
    <w:rsid w:val="009D2CE3"/>
    <w:rsid w:val="009D4FB9"/>
    <w:rsid w:val="009E6E3B"/>
    <w:rsid w:val="009F043D"/>
    <w:rsid w:val="009F505B"/>
    <w:rsid w:val="00A02441"/>
    <w:rsid w:val="00A0554F"/>
    <w:rsid w:val="00A07146"/>
    <w:rsid w:val="00A12B96"/>
    <w:rsid w:val="00A145F8"/>
    <w:rsid w:val="00A24F8F"/>
    <w:rsid w:val="00A30AD4"/>
    <w:rsid w:val="00A30AF8"/>
    <w:rsid w:val="00A3713D"/>
    <w:rsid w:val="00A437B1"/>
    <w:rsid w:val="00A51040"/>
    <w:rsid w:val="00A5454B"/>
    <w:rsid w:val="00A575C2"/>
    <w:rsid w:val="00A672ED"/>
    <w:rsid w:val="00A71447"/>
    <w:rsid w:val="00A777C5"/>
    <w:rsid w:val="00A92F90"/>
    <w:rsid w:val="00A95FA3"/>
    <w:rsid w:val="00AA4BF1"/>
    <w:rsid w:val="00AA73A8"/>
    <w:rsid w:val="00AB5714"/>
    <w:rsid w:val="00AB6C7D"/>
    <w:rsid w:val="00AE0AD5"/>
    <w:rsid w:val="00AE1C31"/>
    <w:rsid w:val="00AE27C3"/>
    <w:rsid w:val="00AE4356"/>
    <w:rsid w:val="00AF6C9E"/>
    <w:rsid w:val="00AF7CB0"/>
    <w:rsid w:val="00B0504A"/>
    <w:rsid w:val="00B158EF"/>
    <w:rsid w:val="00B15DEA"/>
    <w:rsid w:val="00B21920"/>
    <w:rsid w:val="00B31DDF"/>
    <w:rsid w:val="00B37CE1"/>
    <w:rsid w:val="00B56735"/>
    <w:rsid w:val="00B6712F"/>
    <w:rsid w:val="00B7490C"/>
    <w:rsid w:val="00B74E1E"/>
    <w:rsid w:val="00B81F79"/>
    <w:rsid w:val="00B92C34"/>
    <w:rsid w:val="00B95394"/>
    <w:rsid w:val="00B976CB"/>
    <w:rsid w:val="00BA20B7"/>
    <w:rsid w:val="00BB04A5"/>
    <w:rsid w:val="00BB27B5"/>
    <w:rsid w:val="00BB4F82"/>
    <w:rsid w:val="00BC0A06"/>
    <w:rsid w:val="00BC406D"/>
    <w:rsid w:val="00BE443F"/>
    <w:rsid w:val="00BE6788"/>
    <w:rsid w:val="00BE7CE8"/>
    <w:rsid w:val="00BF4DBD"/>
    <w:rsid w:val="00C11EF9"/>
    <w:rsid w:val="00C230B8"/>
    <w:rsid w:val="00C36857"/>
    <w:rsid w:val="00C45182"/>
    <w:rsid w:val="00C5711A"/>
    <w:rsid w:val="00C63DC4"/>
    <w:rsid w:val="00C67170"/>
    <w:rsid w:val="00C74ACD"/>
    <w:rsid w:val="00C8508C"/>
    <w:rsid w:val="00C87476"/>
    <w:rsid w:val="00C9530C"/>
    <w:rsid w:val="00C95DB8"/>
    <w:rsid w:val="00C96023"/>
    <w:rsid w:val="00CA2E67"/>
    <w:rsid w:val="00CA4818"/>
    <w:rsid w:val="00CB3024"/>
    <w:rsid w:val="00CB5DC7"/>
    <w:rsid w:val="00CC1BB5"/>
    <w:rsid w:val="00CC1D0A"/>
    <w:rsid w:val="00CC2E94"/>
    <w:rsid w:val="00CC3527"/>
    <w:rsid w:val="00CC7BA6"/>
    <w:rsid w:val="00CD024A"/>
    <w:rsid w:val="00CD2C2B"/>
    <w:rsid w:val="00CE1AEA"/>
    <w:rsid w:val="00CE6C42"/>
    <w:rsid w:val="00D0150B"/>
    <w:rsid w:val="00D0415C"/>
    <w:rsid w:val="00D042DD"/>
    <w:rsid w:val="00D06D45"/>
    <w:rsid w:val="00D40432"/>
    <w:rsid w:val="00D40670"/>
    <w:rsid w:val="00D47442"/>
    <w:rsid w:val="00D51CD4"/>
    <w:rsid w:val="00D52A0C"/>
    <w:rsid w:val="00D52E79"/>
    <w:rsid w:val="00D613F9"/>
    <w:rsid w:val="00D637F5"/>
    <w:rsid w:val="00D73449"/>
    <w:rsid w:val="00DA118B"/>
    <w:rsid w:val="00DA4C6A"/>
    <w:rsid w:val="00DC78E7"/>
    <w:rsid w:val="00DC7ED1"/>
    <w:rsid w:val="00DE087B"/>
    <w:rsid w:val="00DE18C4"/>
    <w:rsid w:val="00DE7AE0"/>
    <w:rsid w:val="00DF09E3"/>
    <w:rsid w:val="00DF3ED3"/>
    <w:rsid w:val="00E02C5A"/>
    <w:rsid w:val="00E04CB6"/>
    <w:rsid w:val="00E07A82"/>
    <w:rsid w:val="00E22922"/>
    <w:rsid w:val="00E409F5"/>
    <w:rsid w:val="00E428AA"/>
    <w:rsid w:val="00E632E3"/>
    <w:rsid w:val="00E635B0"/>
    <w:rsid w:val="00E73756"/>
    <w:rsid w:val="00E7390F"/>
    <w:rsid w:val="00E805A7"/>
    <w:rsid w:val="00E8347A"/>
    <w:rsid w:val="00E93066"/>
    <w:rsid w:val="00E95B9F"/>
    <w:rsid w:val="00EA7258"/>
    <w:rsid w:val="00EC170F"/>
    <w:rsid w:val="00EC4940"/>
    <w:rsid w:val="00EC51F5"/>
    <w:rsid w:val="00F0060E"/>
    <w:rsid w:val="00F14BD3"/>
    <w:rsid w:val="00F23B50"/>
    <w:rsid w:val="00F27E54"/>
    <w:rsid w:val="00F33211"/>
    <w:rsid w:val="00F35987"/>
    <w:rsid w:val="00F35B33"/>
    <w:rsid w:val="00F364D4"/>
    <w:rsid w:val="00F42BFF"/>
    <w:rsid w:val="00F44346"/>
    <w:rsid w:val="00F53E6D"/>
    <w:rsid w:val="00F54BC3"/>
    <w:rsid w:val="00F5700D"/>
    <w:rsid w:val="00F57C73"/>
    <w:rsid w:val="00F762A5"/>
    <w:rsid w:val="00F80EF5"/>
    <w:rsid w:val="00F81D29"/>
    <w:rsid w:val="00FA5624"/>
    <w:rsid w:val="00FC0019"/>
    <w:rsid w:val="00FC60BE"/>
    <w:rsid w:val="00FC61F2"/>
    <w:rsid w:val="00FC6481"/>
    <w:rsid w:val="00FD0B72"/>
    <w:rsid w:val="00FD67A0"/>
    <w:rsid w:val="00FE1802"/>
    <w:rsid w:val="00FE61D8"/>
    <w:rsid w:val="00FF32CE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03A8"/>
  <w15:docId w15:val="{0789C41F-AB42-4882-A20A-7E91767E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DA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center"/>
      <w:outlineLvl w:val="0"/>
    </w:pPr>
    <w:rPr>
      <w:rFonts w:eastAsia="SimSun"/>
      <w:sz w:val="28"/>
      <w:lang w:eastAsia="zh-CN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eastAsia="SimSun"/>
      <w:b/>
      <w:bCs/>
      <w:lang w:eastAsia="zh-CN"/>
    </w:rPr>
  </w:style>
  <w:style w:type="paragraph" w:styleId="3">
    <w:name w:val="heading 3"/>
    <w:basedOn w:val="a"/>
    <w:next w:val="a"/>
    <w:qFormat/>
    <w:pPr>
      <w:keepNext/>
      <w:tabs>
        <w:tab w:val="right" w:pos="9921"/>
      </w:tabs>
      <w:autoSpaceDE w:val="0"/>
      <w:autoSpaceDN w:val="0"/>
      <w:adjustRightInd w:val="0"/>
      <w:spacing w:line="360" w:lineRule="auto"/>
      <w:outlineLvl w:val="2"/>
    </w:pPr>
    <w:rPr>
      <w:rFonts w:eastAsia="SimSun"/>
      <w:b/>
      <w:bCs/>
      <w:lang w:eastAsia="zh-CN"/>
    </w:rPr>
  </w:style>
  <w:style w:type="paragraph" w:styleId="4">
    <w:name w:val="heading 4"/>
    <w:basedOn w:val="a"/>
    <w:next w:val="30"/>
    <w:qFormat/>
    <w:p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5">
    <w:name w:val="heading 5"/>
    <w:basedOn w:val="a"/>
    <w:next w:val="BodyText4"/>
    <w:qFormat/>
    <w:p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6">
    <w:name w:val="heading 6"/>
    <w:basedOn w:val="a"/>
    <w:next w:val="BodyText5"/>
    <w:qFormat/>
    <w:p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7">
    <w:name w:val="heading 7"/>
    <w:basedOn w:val="a"/>
    <w:next w:val="a"/>
    <w:qFormat/>
    <w:p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8">
    <w:name w:val="heading 8"/>
    <w:basedOn w:val="a"/>
    <w:next w:val="a"/>
    <w:qFormat/>
    <w:p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9">
    <w:name w:val="heading 9"/>
    <w:basedOn w:val="a"/>
    <w:next w:val="a"/>
    <w:qFormat/>
    <w:pPr>
      <w:pageBreakBefore/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paragraph" w:customStyle="1" w:styleId="BodyText4">
    <w:name w:val="Body Text 4"/>
    <w:basedOn w:val="a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a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styleId="a3">
    <w:name w:val="header"/>
    <w:basedOn w:val="a"/>
    <w:pPr>
      <w:tabs>
        <w:tab w:val="center" w:pos="4844"/>
        <w:tab w:val="right" w:pos="9689"/>
      </w:tabs>
    </w:p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paragraph" w:styleId="a5">
    <w:name w:val="Body Text"/>
    <w:basedOn w:val="a"/>
    <w:link w:val="a6"/>
    <w:pPr>
      <w:tabs>
        <w:tab w:val="right" w:leader="underscore" w:pos="9921"/>
      </w:tabs>
      <w:autoSpaceDE w:val="0"/>
      <w:autoSpaceDN w:val="0"/>
      <w:adjustRightInd w:val="0"/>
      <w:spacing w:before="283" w:line="266" w:lineRule="atLeast"/>
      <w:jc w:val="both"/>
    </w:pPr>
    <w:rPr>
      <w:rFonts w:eastAsia="SimSun"/>
      <w:lang w:eastAsia="zh-CN"/>
    </w:rPr>
  </w:style>
  <w:style w:type="paragraph" w:styleId="a7">
    <w:name w:val="Body Text Indent"/>
    <w:basedOn w:val="a"/>
    <w:pPr>
      <w:tabs>
        <w:tab w:val="left" w:pos="283"/>
        <w:tab w:val="left" w:leader="underscore" w:pos="1729"/>
      </w:tabs>
      <w:autoSpaceDE w:val="0"/>
      <w:autoSpaceDN w:val="0"/>
      <w:adjustRightInd w:val="0"/>
      <w:spacing w:before="65" w:line="266" w:lineRule="atLeast"/>
      <w:ind w:left="283" w:hanging="283"/>
      <w:jc w:val="both"/>
    </w:pPr>
    <w:rPr>
      <w:rFonts w:eastAsia="SimSun"/>
      <w:lang w:eastAsia="zh-CN"/>
    </w:rPr>
  </w:style>
  <w:style w:type="paragraph" w:styleId="20">
    <w:name w:val="Body Text Indent 2"/>
    <w:basedOn w:val="a"/>
    <w:pPr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both"/>
    </w:pPr>
    <w:rPr>
      <w:rFonts w:eastAsia="SimSun"/>
      <w:lang w:eastAsia="zh-CN"/>
    </w:rPr>
  </w:style>
  <w:style w:type="paragraph" w:customStyle="1" w:styleId="ListAlpha1">
    <w:name w:val="List Alpha 1"/>
    <w:basedOn w:val="a"/>
    <w:next w:val="a5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styleId="21">
    <w:name w:val="Body Text 2"/>
    <w:basedOn w:val="a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a"/>
    <w:next w:val="30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1">
    <w:name w:val="List ALPHA CAPS 1"/>
    <w:basedOn w:val="a"/>
    <w:next w:val="a5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2">
    <w:name w:val="LIST ALPHA CAPS 2"/>
    <w:basedOn w:val="a"/>
    <w:next w:val="21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3">
    <w:name w:val="LIST ALPHA CAPS 3"/>
    <w:basedOn w:val="a"/>
    <w:next w:val="30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1">
    <w:name w:val="List Arabic 1"/>
    <w:basedOn w:val="a"/>
    <w:next w:val="a5"/>
    <w:pPr>
      <w:numPr>
        <w:numId w:val="8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2">
    <w:name w:val="List Arabic 2"/>
    <w:basedOn w:val="a"/>
    <w:next w:val="21"/>
    <w:pPr>
      <w:numPr>
        <w:ilvl w:val="1"/>
        <w:numId w:val="8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3">
    <w:name w:val="List Arabic 3"/>
    <w:basedOn w:val="a"/>
    <w:next w:val="30"/>
    <w:pPr>
      <w:numPr>
        <w:ilvl w:val="2"/>
        <w:numId w:val="8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4">
    <w:name w:val="List Arabic 4"/>
    <w:basedOn w:val="a"/>
    <w:next w:val="BodyText4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sz w:val="22"/>
      <w:szCs w:val="20"/>
      <w:lang w:val="en-GB" w:eastAsia="en-US"/>
    </w:rPr>
  </w:style>
  <w:style w:type="paragraph" w:customStyle="1" w:styleId="ListLegal1">
    <w:name w:val="List Legal 1"/>
    <w:basedOn w:val="a"/>
    <w:next w:val="a5"/>
    <w:pPr>
      <w:numPr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2">
    <w:name w:val="List Legal 2"/>
    <w:basedOn w:val="a"/>
    <w:next w:val="a5"/>
    <w:pPr>
      <w:numPr>
        <w:ilvl w:val="1"/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3">
    <w:name w:val="List Legal 3"/>
    <w:basedOn w:val="a"/>
    <w:next w:val="21"/>
    <w:pPr>
      <w:numPr>
        <w:ilvl w:val="2"/>
        <w:numId w:val="9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1">
    <w:name w:val="List Roman 1"/>
    <w:basedOn w:val="a"/>
    <w:next w:val="a5"/>
    <w:pPr>
      <w:numPr>
        <w:numId w:val="10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numPr>
        <w:ilvl w:val="1"/>
        <w:numId w:val="10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0"/>
    <w:pPr>
      <w:numPr>
        <w:ilvl w:val="2"/>
        <w:numId w:val="10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NotesAlpha">
    <w:name w:val="Notes Alpha"/>
    <w:basedOn w:val="a"/>
    <w:pPr>
      <w:numPr>
        <w:numId w:val="11"/>
      </w:numPr>
      <w:spacing w:after="100" w:line="288" w:lineRule="auto"/>
      <w:jc w:val="both"/>
    </w:pPr>
    <w:rPr>
      <w:sz w:val="22"/>
      <w:szCs w:val="20"/>
      <w:lang w:val="en-GB" w:eastAsia="en-US"/>
    </w:rPr>
  </w:style>
  <w:style w:type="paragraph" w:styleId="a8">
    <w:name w:val="Block Text"/>
    <w:basedOn w:val="a"/>
    <w:pPr>
      <w:widowControl w:val="0"/>
      <w:tabs>
        <w:tab w:val="left" w:pos="720"/>
      </w:tabs>
      <w:spacing w:before="120"/>
      <w:ind w:left="720" w:right="57" w:hanging="720"/>
      <w:jc w:val="both"/>
    </w:pPr>
    <w:rPr>
      <w:sz w:val="20"/>
      <w:szCs w:val="20"/>
      <w:lang w:eastAsia="en-US"/>
    </w:rPr>
  </w:style>
  <w:style w:type="paragraph" w:styleId="a9">
    <w:name w:val="Title"/>
    <w:basedOn w:val="a"/>
    <w:qFormat/>
    <w:pPr>
      <w:widowControl w:val="0"/>
      <w:spacing w:before="120"/>
      <w:ind w:left="1134" w:right="1701"/>
      <w:jc w:val="center"/>
    </w:pPr>
    <w:rPr>
      <w:b/>
      <w:sz w:val="20"/>
      <w:szCs w:val="20"/>
      <w:lang w:eastAsia="en-US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lang w:eastAsia="en-US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lang w:eastAsia="en-US"/>
    </w:rPr>
  </w:style>
  <w:style w:type="table" w:styleId="aa">
    <w:name w:val="Table Grid"/>
    <w:basedOn w:val="a1"/>
    <w:rsid w:val="0079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C40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2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71BD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71B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857987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on\Templates\&#1041;&#1083;&#1072;&#1085;&#1082;&#1080;%20&#1089;%20&#1083;&#1086;&#1075;&#1086;&#1090;&#1080;&#1087;&#1086;&#1084;\Blank_top%20log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2EF4-51CB-4670-9E6E-6234E2E0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Blank_top logo</Template>
  <TotalTime>74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          - ар</vt:lpstr>
    </vt:vector>
  </TitlesOfParts>
  <Company>AGA BKZ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         - ар</dc:title>
  <dc:creator>JPankova</dc:creator>
  <cp:lastModifiedBy>Анна</cp:lastModifiedBy>
  <cp:revision>6</cp:revision>
  <cp:lastPrinted>2022-10-21T09:51:00Z</cp:lastPrinted>
  <dcterms:created xsi:type="dcterms:W3CDTF">2024-08-15T08:17:00Z</dcterms:created>
  <dcterms:modified xsi:type="dcterms:W3CDTF">2024-08-15T12:30:00Z</dcterms:modified>
</cp:coreProperties>
</file>